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jc w:val="center"/>
        <w:tblBorders>
          <w:right w:val="double" w:sz="4" w:space="0" w:color="000000"/>
        </w:tblBorders>
        <w:tblLayout w:type="fixed"/>
        <w:tblLook w:val="0000" w:firstRow="0" w:lastRow="0" w:firstColumn="0" w:lastColumn="0" w:noHBand="0" w:noVBand="0"/>
      </w:tblPr>
      <w:tblGrid>
        <w:gridCol w:w="57"/>
        <w:gridCol w:w="2813"/>
        <w:gridCol w:w="1701"/>
        <w:gridCol w:w="5361"/>
        <w:gridCol w:w="113"/>
        <w:gridCol w:w="518"/>
      </w:tblGrid>
      <w:tr w:rsidR="008C4BDD" w:rsidRPr="007838E6" w:rsidTr="00C22129">
        <w:trPr>
          <w:gridBefore w:val="1"/>
          <w:gridAfter w:val="2"/>
          <w:wBefore w:w="57" w:type="dxa"/>
          <w:wAfter w:w="631" w:type="dxa"/>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5303FA" w:rsidP="00E318BA">
            <w:pPr>
              <w:pStyle w:val="Lgende1"/>
              <w:snapToGrid w:val="0"/>
              <w:spacing w:before="0"/>
              <w:rPr>
                <w:b w:val="0"/>
                <w:sz w:val="22"/>
                <w:szCs w:val="22"/>
              </w:rPr>
            </w:pPr>
            <w:r>
              <w:rPr>
                <w:b w:val="0"/>
                <w:sz w:val="22"/>
                <w:szCs w:val="22"/>
              </w:rPr>
              <w:t>PROCES-VERBAL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1E1E4A">
            <w:pPr>
              <w:pStyle w:val="Lgende1"/>
              <w:spacing w:before="240"/>
              <w:rPr>
                <w:b w:val="0"/>
                <w:sz w:val="24"/>
              </w:rPr>
            </w:pPr>
            <w:r w:rsidRPr="007838E6">
              <w:rPr>
                <w:b w:val="0"/>
                <w:sz w:val="22"/>
                <w:szCs w:val="22"/>
              </w:rPr>
              <w:t>S</w:t>
            </w:r>
            <w:r w:rsidR="00A05DAB">
              <w:rPr>
                <w:b w:val="0"/>
                <w:sz w:val="22"/>
                <w:szCs w:val="22"/>
              </w:rPr>
              <w:t xml:space="preserve">éance ordinaire du </w:t>
            </w:r>
            <w:r w:rsidR="001E1E4A">
              <w:rPr>
                <w:b w:val="0"/>
                <w:sz w:val="22"/>
                <w:szCs w:val="22"/>
              </w:rPr>
              <w:t>7 SEPTEMBRE</w:t>
            </w:r>
            <w:r w:rsidR="006633B7">
              <w:rPr>
                <w:b w:val="0"/>
                <w:sz w:val="22"/>
                <w:szCs w:val="22"/>
              </w:rPr>
              <w:t xml:space="preserve"> 2022</w:t>
            </w:r>
          </w:p>
        </w:tc>
      </w:tr>
      <w:tr w:rsidR="00C22129" w:rsidRPr="00A37B3C" w:rsidTr="00C22129">
        <w:tblPrEx>
          <w:jc w:val="left"/>
          <w:tblBorders>
            <w:right w:val="none" w:sz="0" w:space="0" w:color="auto"/>
          </w:tblBorders>
          <w:tblCellMar>
            <w:left w:w="71" w:type="dxa"/>
            <w:right w:w="71" w:type="dxa"/>
          </w:tblCellMar>
        </w:tblPrEx>
        <w:trPr>
          <w:trHeight w:val="385"/>
        </w:trPr>
        <w:tc>
          <w:tcPr>
            <w:tcW w:w="10563" w:type="dxa"/>
            <w:gridSpan w:val="6"/>
            <w:tcBorders>
              <w:left w:val="nil"/>
            </w:tcBorders>
          </w:tcPr>
          <w:p w:rsidR="00C22129" w:rsidRDefault="00C22129" w:rsidP="003B1293">
            <w:pPr>
              <w:jc w:val="both"/>
              <w:rPr>
                <w:bCs/>
                <w:sz w:val="16"/>
                <w:szCs w:val="16"/>
                <w:lang w:eastAsia="fr-FR"/>
              </w:rPr>
            </w:pPr>
          </w:p>
          <w:p w:rsidR="00C22129" w:rsidRPr="00E974E1" w:rsidRDefault="00C22129" w:rsidP="003509A3">
            <w:pPr>
              <w:jc w:val="both"/>
              <w:rPr>
                <w:bCs/>
                <w:sz w:val="16"/>
                <w:szCs w:val="16"/>
                <w:lang w:eastAsia="fr-FR"/>
              </w:rPr>
            </w:pPr>
            <w:r w:rsidRPr="00E974E1">
              <w:rPr>
                <w:bCs/>
                <w:sz w:val="16"/>
                <w:szCs w:val="16"/>
                <w:lang w:eastAsia="fr-FR"/>
              </w:rPr>
              <w:t>L’a</w:t>
            </w:r>
            <w:r w:rsidR="00C95271">
              <w:rPr>
                <w:bCs/>
                <w:sz w:val="16"/>
                <w:szCs w:val="16"/>
                <w:lang w:eastAsia="fr-FR"/>
              </w:rPr>
              <w:t>n deux mil vingt-deux, le </w:t>
            </w:r>
            <w:r w:rsidR="003509A3">
              <w:rPr>
                <w:bCs/>
                <w:sz w:val="16"/>
                <w:szCs w:val="16"/>
                <w:lang w:eastAsia="fr-FR"/>
              </w:rPr>
              <w:t>7 septembre</w:t>
            </w:r>
            <w:r w:rsidRPr="00E974E1">
              <w:rPr>
                <w:bCs/>
                <w:sz w:val="16"/>
                <w:szCs w:val="16"/>
                <w:lang w:eastAsia="fr-FR"/>
              </w:rPr>
              <w:t xml:space="preserve"> à 20 h 3</w:t>
            </w:r>
            <w:r w:rsidR="003509A3">
              <w:rPr>
                <w:bCs/>
                <w:sz w:val="16"/>
                <w:szCs w:val="16"/>
                <w:lang w:eastAsia="fr-FR"/>
              </w:rPr>
              <w:t>0</w:t>
            </w:r>
            <w:r w:rsidRPr="00E974E1">
              <w:rPr>
                <w:bCs/>
                <w:sz w:val="16"/>
                <w:szCs w:val="16"/>
                <w:lang w:eastAsia="fr-FR"/>
              </w:rPr>
              <w:t>, le Conseil Municipal de YERMENONVILLE, dûment convoqué, s’est réuni en session ordinaire, à la Mairie de Yermenonville, sous la présidence de  M. Thierry DELARUE Maire.</w:t>
            </w:r>
          </w:p>
        </w:tc>
      </w:tr>
      <w:tr w:rsidR="00C22129" w:rsidRPr="00F07EC9" w:rsidTr="00C22129">
        <w:tblPrEx>
          <w:jc w:val="left"/>
          <w:tblBorders>
            <w:right w:val="none" w:sz="0" w:space="0" w:color="auto"/>
          </w:tblBorders>
          <w:tblCellMar>
            <w:left w:w="71" w:type="dxa"/>
            <w:right w:w="71" w:type="dxa"/>
          </w:tblCellMar>
          <w:tblLook w:val="04A0" w:firstRow="1" w:lastRow="0" w:firstColumn="1" w:lastColumn="0" w:noHBand="0" w:noVBand="1"/>
        </w:tblPrEx>
        <w:trPr>
          <w:gridAfter w:val="1"/>
          <w:wAfter w:w="518" w:type="dxa"/>
        </w:trPr>
        <w:tc>
          <w:tcPr>
            <w:tcW w:w="10045" w:type="dxa"/>
            <w:gridSpan w:val="5"/>
            <w:tcBorders>
              <w:left w:val="nil"/>
              <w:right w:val="nil"/>
            </w:tcBorders>
          </w:tcPr>
          <w:p w:rsidR="00C22129" w:rsidRPr="00E974E1" w:rsidRDefault="00C22129" w:rsidP="003B1293">
            <w:pPr>
              <w:ind w:right="284"/>
              <w:jc w:val="both"/>
              <w:rPr>
                <w:bCs/>
                <w:sz w:val="16"/>
                <w:szCs w:val="16"/>
              </w:rPr>
            </w:pPr>
            <w:r w:rsidRPr="00E974E1">
              <w:rPr>
                <w:bCs/>
                <w:sz w:val="16"/>
                <w:szCs w:val="16"/>
                <w:u w:val="single"/>
              </w:rPr>
              <w:t>Présents</w:t>
            </w:r>
            <w:r w:rsidRPr="00E974E1">
              <w:rPr>
                <w:bCs/>
                <w:sz w:val="16"/>
                <w:szCs w:val="16"/>
              </w:rPr>
              <w:t xml:space="preserve"> : </w:t>
            </w:r>
            <w:r w:rsidR="00C95271" w:rsidRPr="00C95271">
              <w:rPr>
                <w:bCs/>
                <w:sz w:val="16"/>
                <w:szCs w:val="16"/>
              </w:rPr>
              <w:t>MM. DELARUE Thierry, DESTOUCHES Xavier, FE</w:t>
            </w:r>
            <w:r w:rsidR="001E1E4A">
              <w:rPr>
                <w:bCs/>
                <w:sz w:val="16"/>
                <w:szCs w:val="16"/>
              </w:rPr>
              <w:t>LLER Eric, Mme GILLE Martine, M</w:t>
            </w:r>
            <w:r w:rsidR="00C95271" w:rsidRPr="00C95271">
              <w:rPr>
                <w:bCs/>
                <w:sz w:val="16"/>
                <w:szCs w:val="16"/>
              </w:rPr>
              <w:t>. VEI</w:t>
            </w:r>
            <w:r w:rsidR="001E1E4A">
              <w:rPr>
                <w:bCs/>
                <w:sz w:val="16"/>
                <w:szCs w:val="16"/>
              </w:rPr>
              <w:t xml:space="preserve">LLOT Yves, </w:t>
            </w:r>
            <w:r w:rsidR="00C95271" w:rsidRPr="00C95271">
              <w:rPr>
                <w:bCs/>
                <w:sz w:val="16"/>
                <w:szCs w:val="16"/>
              </w:rPr>
              <w:t>Mmes, DEGAS Christine,</w:t>
            </w:r>
            <w:r w:rsidR="001E1E4A">
              <w:rPr>
                <w:rFonts w:ascii="Arial" w:hAnsi="Arial" w:cs="Arial"/>
                <w:bCs/>
                <w:sz w:val="16"/>
                <w:szCs w:val="16"/>
              </w:rPr>
              <w:t xml:space="preserve"> COUDRAY Françoise, M. COUDRAY Pierre, </w:t>
            </w:r>
            <w:r w:rsidR="00C95271" w:rsidRPr="00C95271">
              <w:rPr>
                <w:bCs/>
                <w:sz w:val="16"/>
                <w:szCs w:val="16"/>
              </w:rPr>
              <w:t>CHUPIN Marie-Claude, MERCIER Chantal, MM. KIRALY Géza et DESTOUCHES Quentin</w:t>
            </w:r>
            <w:r w:rsidRPr="00C95271">
              <w:rPr>
                <w:bCs/>
                <w:sz w:val="16"/>
                <w:szCs w:val="16"/>
              </w:rPr>
              <w:t>.</w:t>
            </w:r>
          </w:p>
          <w:p w:rsidR="00C22129" w:rsidRPr="00E974E1" w:rsidRDefault="00C22129" w:rsidP="003B1293">
            <w:pPr>
              <w:ind w:right="284"/>
              <w:jc w:val="both"/>
              <w:rPr>
                <w:bCs/>
                <w:i/>
                <w:sz w:val="16"/>
                <w:szCs w:val="16"/>
              </w:rPr>
            </w:pPr>
          </w:p>
          <w:p w:rsidR="00C22129" w:rsidRPr="00E974E1" w:rsidRDefault="00C22129" w:rsidP="003B1293">
            <w:pPr>
              <w:spacing w:after="120"/>
              <w:ind w:right="284"/>
              <w:jc w:val="both"/>
              <w:rPr>
                <w:bCs/>
                <w:i/>
                <w:sz w:val="16"/>
                <w:szCs w:val="16"/>
              </w:rPr>
            </w:pPr>
            <w:r w:rsidRPr="00E974E1">
              <w:rPr>
                <w:bCs/>
                <w:i/>
                <w:sz w:val="16"/>
                <w:szCs w:val="16"/>
              </w:rPr>
              <w:t>Formant la majorité des membres en exercice.</w:t>
            </w:r>
          </w:p>
          <w:p w:rsidR="00C22129" w:rsidRDefault="00C22129" w:rsidP="003B1293">
            <w:pPr>
              <w:ind w:right="284"/>
              <w:jc w:val="both"/>
              <w:rPr>
                <w:rFonts w:ascii="Arial" w:hAnsi="Arial" w:cs="Arial"/>
                <w:bCs/>
                <w:sz w:val="16"/>
                <w:szCs w:val="16"/>
              </w:rPr>
            </w:pPr>
            <w:r w:rsidRPr="00E974E1">
              <w:rPr>
                <w:sz w:val="16"/>
                <w:szCs w:val="16"/>
                <w:u w:val="single"/>
              </w:rPr>
              <w:t>Absents excusés </w:t>
            </w:r>
            <w:r w:rsidRPr="00E974E1">
              <w:rPr>
                <w:sz w:val="16"/>
                <w:szCs w:val="16"/>
              </w:rPr>
              <w:t>:</w:t>
            </w:r>
            <w:r w:rsidR="001E1E4A">
              <w:rPr>
                <w:sz w:val="16"/>
                <w:szCs w:val="16"/>
              </w:rPr>
              <w:t xml:space="preserve"> M.</w:t>
            </w:r>
            <w:r w:rsidR="001E1E4A" w:rsidRPr="00C95271">
              <w:rPr>
                <w:bCs/>
                <w:sz w:val="16"/>
                <w:szCs w:val="16"/>
              </w:rPr>
              <w:t xml:space="preserve"> LOLIVIER Francis</w:t>
            </w:r>
            <w:r w:rsidR="001E1E4A">
              <w:rPr>
                <w:bCs/>
                <w:sz w:val="16"/>
                <w:szCs w:val="16"/>
              </w:rPr>
              <w:t>,</w:t>
            </w:r>
            <w:r w:rsidR="001E1E4A">
              <w:rPr>
                <w:sz w:val="16"/>
                <w:szCs w:val="16"/>
              </w:rPr>
              <w:t xml:space="preserve"> </w:t>
            </w:r>
            <w:r w:rsidR="001E1E4A">
              <w:rPr>
                <w:rFonts w:ascii="Arial" w:hAnsi="Arial" w:cs="Arial"/>
                <w:sz w:val="16"/>
                <w:szCs w:val="16"/>
              </w:rPr>
              <w:t xml:space="preserve">Mme </w:t>
            </w:r>
            <w:r w:rsidR="001E1E4A">
              <w:rPr>
                <w:rFonts w:ascii="Arial" w:hAnsi="Arial" w:cs="Arial"/>
                <w:bCs/>
                <w:sz w:val="16"/>
                <w:szCs w:val="16"/>
              </w:rPr>
              <w:t>CHEVALLIER Mélanie</w:t>
            </w:r>
          </w:p>
          <w:p w:rsidR="00C95271" w:rsidRPr="00E974E1" w:rsidRDefault="00C95271" w:rsidP="003B1293">
            <w:pPr>
              <w:ind w:right="284"/>
              <w:jc w:val="both"/>
              <w:rPr>
                <w:sz w:val="16"/>
                <w:szCs w:val="16"/>
              </w:rPr>
            </w:pPr>
            <w:r w:rsidRPr="00E974E1">
              <w:rPr>
                <w:sz w:val="16"/>
                <w:szCs w:val="16"/>
                <w:u w:val="single"/>
              </w:rPr>
              <w:t>Absents</w:t>
            </w:r>
            <w:r>
              <w:rPr>
                <w:sz w:val="16"/>
                <w:szCs w:val="16"/>
                <w:u w:val="single"/>
              </w:rPr>
              <w:t xml:space="preserve"> non</w:t>
            </w:r>
            <w:r w:rsidRPr="00E974E1">
              <w:rPr>
                <w:sz w:val="16"/>
                <w:szCs w:val="16"/>
                <w:u w:val="single"/>
              </w:rPr>
              <w:t xml:space="preserve"> excusés </w:t>
            </w:r>
            <w:r w:rsidRPr="00E974E1">
              <w:rPr>
                <w:sz w:val="16"/>
                <w:szCs w:val="16"/>
              </w:rPr>
              <w:t xml:space="preserve">: </w:t>
            </w:r>
          </w:p>
          <w:p w:rsidR="00C22129" w:rsidRPr="00E974E1" w:rsidRDefault="00C22129" w:rsidP="003B1293">
            <w:pPr>
              <w:ind w:right="284"/>
              <w:jc w:val="both"/>
              <w:rPr>
                <w:sz w:val="16"/>
                <w:szCs w:val="16"/>
                <w:u w:val="single"/>
              </w:rPr>
            </w:pPr>
            <w:r w:rsidRPr="00E974E1">
              <w:rPr>
                <w:sz w:val="16"/>
                <w:szCs w:val="16"/>
                <w:u w:val="single"/>
              </w:rPr>
              <w:t>Procurations </w:t>
            </w:r>
            <w:r w:rsidRPr="00E974E1">
              <w:rPr>
                <w:sz w:val="16"/>
                <w:szCs w:val="16"/>
              </w:rPr>
              <w:t>:</w:t>
            </w:r>
            <w:r w:rsidRPr="00E974E1">
              <w:rPr>
                <w:bCs/>
                <w:sz w:val="16"/>
                <w:szCs w:val="16"/>
              </w:rPr>
              <w:t xml:space="preserve"> </w:t>
            </w:r>
            <w:r w:rsidR="001E1E4A">
              <w:rPr>
                <w:sz w:val="16"/>
                <w:szCs w:val="16"/>
              </w:rPr>
              <w:t>M.</w:t>
            </w:r>
            <w:r w:rsidR="001E1E4A" w:rsidRPr="00C95271">
              <w:rPr>
                <w:bCs/>
                <w:sz w:val="16"/>
                <w:szCs w:val="16"/>
              </w:rPr>
              <w:t xml:space="preserve"> LOLIVIER Francis</w:t>
            </w:r>
            <w:r w:rsidR="001E1E4A">
              <w:rPr>
                <w:bCs/>
                <w:sz w:val="16"/>
                <w:szCs w:val="16"/>
              </w:rPr>
              <w:t xml:space="preserve"> (donne pouvoir à M. FELER Eric),</w:t>
            </w:r>
            <w:r w:rsidR="001E1E4A">
              <w:rPr>
                <w:sz w:val="16"/>
                <w:szCs w:val="16"/>
              </w:rPr>
              <w:t xml:space="preserve"> </w:t>
            </w:r>
            <w:r w:rsidR="001E1E4A">
              <w:rPr>
                <w:rFonts w:ascii="Arial" w:hAnsi="Arial" w:cs="Arial"/>
                <w:sz w:val="16"/>
                <w:szCs w:val="16"/>
              </w:rPr>
              <w:t xml:space="preserve">Mme </w:t>
            </w:r>
            <w:r w:rsidR="001E1E4A">
              <w:rPr>
                <w:rFonts w:ascii="Arial" w:hAnsi="Arial" w:cs="Arial"/>
                <w:bCs/>
                <w:sz w:val="16"/>
                <w:szCs w:val="16"/>
              </w:rPr>
              <w:t xml:space="preserve">CHEVALLIER Mélanie (donne pouvoir à </w:t>
            </w:r>
            <w:r w:rsidR="001E1E4A" w:rsidRPr="00E974E1">
              <w:rPr>
                <w:bCs/>
                <w:sz w:val="16"/>
                <w:szCs w:val="16"/>
              </w:rPr>
              <w:t xml:space="preserve">Mme </w:t>
            </w:r>
            <w:r w:rsidR="001E1E4A">
              <w:rPr>
                <w:bCs/>
                <w:sz w:val="16"/>
                <w:szCs w:val="16"/>
              </w:rPr>
              <w:t>CHUPIN Marie-Claude)</w:t>
            </w:r>
          </w:p>
          <w:p w:rsidR="00C22129" w:rsidRPr="00E974E1" w:rsidRDefault="00C22129" w:rsidP="001A6828">
            <w:pPr>
              <w:spacing w:before="120" w:after="120"/>
              <w:ind w:right="284"/>
              <w:jc w:val="both"/>
              <w:rPr>
                <w:bCs/>
                <w:sz w:val="16"/>
                <w:szCs w:val="16"/>
                <w:u w:val="single"/>
              </w:rPr>
            </w:pPr>
            <w:r w:rsidRPr="00E974E1">
              <w:rPr>
                <w:sz w:val="16"/>
                <w:szCs w:val="16"/>
                <w:u w:val="single"/>
              </w:rPr>
              <w:t>Se</w:t>
            </w:r>
            <w:r w:rsidRPr="00E974E1">
              <w:rPr>
                <w:bCs/>
                <w:sz w:val="16"/>
                <w:szCs w:val="16"/>
                <w:u w:val="single"/>
              </w:rPr>
              <w:t>crétaire de séance</w:t>
            </w:r>
            <w:r w:rsidRPr="00E974E1">
              <w:rPr>
                <w:bCs/>
                <w:sz w:val="16"/>
                <w:szCs w:val="16"/>
              </w:rPr>
              <w:t xml:space="preserve"> : </w:t>
            </w:r>
            <w:r w:rsidR="001A6828">
              <w:rPr>
                <w:bCs/>
                <w:sz w:val="16"/>
                <w:szCs w:val="16"/>
              </w:rPr>
              <w:t>M. DESTOUCHES Xavier</w:t>
            </w:r>
          </w:p>
        </w:tc>
      </w:tr>
    </w:tbl>
    <w:p w:rsidR="00C22129" w:rsidRPr="00E974E1" w:rsidRDefault="00C22129" w:rsidP="00C22129">
      <w:pPr>
        <w:spacing w:before="120" w:after="120"/>
        <w:ind w:right="284"/>
        <w:jc w:val="both"/>
        <w:rPr>
          <w:sz w:val="16"/>
          <w:szCs w:val="16"/>
        </w:rPr>
      </w:pPr>
      <w:r w:rsidRPr="00E974E1">
        <w:rPr>
          <w:sz w:val="16"/>
          <w:szCs w:val="16"/>
        </w:rPr>
        <w:t xml:space="preserve">Assistait à la réunion : Mme </w:t>
      </w:r>
      <w:r w:rsidR="00C95271">
        <w:rPr>
          <w:sz w:val="16"/>
          <w:szCs w:val="16"/>
        </w:rPr>
        <w:t>Marie-Pierre TOMASI</w:t>
      </w:r>
      <w:r w:rsidRPr="00E974E1">
        <w:rPr>
          <w:sz w:val="16"/>
          <w:szCs w:val="16"/>
        </w:rPr>
        <w:t xml:space="preserve">, secrétaire de mairie. </w:t>
      </w:r>
    </w:p>
    <w:p w:rsidR="00C22129" w:rsidRDefault="00C22129" w:rsidP="00C22129">
      <w:pPr>
        <w:ind w:right="284"/>
        <w:jc w:val="both"/>
        <w:rPr>
          <w:bCs/>
          <w:sz w:val="22"/>
          <w:szCs w:val="22"/>
        </w:rPr>
      </w:pPr>
    </w:p>
    <w:p w:rsidR="00C22129" w:rsidRPr="006C275B" w:rsidRDefault="00C22129" w:rsidP="00C22129">
      <w:pPr>
        <w:pStyle w:val="Corpsdetexte"/>
        <w:rPr>
          <w:bCs w:val="0"/>
          <w:i/>
          <w:caps/>
          <w:sz w:val="20"/>
          <w:szCs w:val="20"/>
          <w:u w:val="single"/>
        </w:rPr>
      </w:pPr>
      <w:r w:rsidRPr="006C275B">
        <w:rPr>
          <w:bCs w:val="0"/>
          <w:caps/>
          <w:sz w:val="20"/>
          <w:szCs w:val="20"/>
          <w:u w:val="single"/>
        </w:rPr>
        <w:t xml:space="preserve">Approbation dU procès-verbal du </w:t>
      </w:r>
      <w:r w:rsidR="003509A3" w:rsidRPr="006C275B">
        <w:rPr>
          <w:bCs w:val="0"/>
          <w:caps/>
          <w:sz w:val="20"/>
          <w:szCs w:val="20"/>
          <w:u w:val="single"/>
        </w:rPr>
        <w:t>21 JUILLET</w:t>
      </w:r>
      <w:r w:rsidRPr="006C275B">
        <w:rPr>
          <w:bCs w:val="0"/>
          <w:caps/>
          <w:sz w:val="20"/>
          <w:szCs w:val="20"/>
          <w:u w:val="single"/>
        </w:rPr>
        <w:t xml:space="preserve"> 2022</w:t>
      </w:r>
    </w:p>
    <w:p w:rsidR="00C22129" w:rsidRPr="006C275B" w:rsidRDefault="00C22129" w:rsidP="00C22129">
      <w:pPr>
        <w:ind w:right="284"/>
        <w:jc w:val="both"/>
        <w:rPr>
          <w:bCs/>
          <w:sz w:val="20"/>
          <w:szCs w:val="20"/>
        </w:rPr>
      </w:pPr>
      <w:r w:rsidRPr="006C275B">
        <w:rPr>
          <w:bCs/>
          <w:sz w:val="20"/>
          <w:szCs w:val="20"/>
        </w:rPr>
        <w:t xml:space="preserve">Monsieur le Maire demande aux membres du Conseil municipal s’ils ont des questions ou des remarques à formuler sur le procès-verbal du </w:t>
      </w:r>
      <w:r w:rsidR="003509A3" w:rsidRPr="006C275B">
        <w:rPr>
          <w:bCs/>
          <w:sz w:val="20"/>
          <w:szCs w:val="20"/>
        </w:rPr>
        <w:t>21 juillet</w:t>
      </w:r>
      <w:r w:rsidRPr="006C275B">
        <w:rPr>
          <w:bCs/>
          <w:sz w:val="20"/>
          <w:szCs w:val="20"/>
        </w:rPr>
        <w:t xml:space="preserve"> 2022. </w:t>
      </w:r>
    </w:p>
    <w:p w:rsidR="003509A3" w:rsidRPr="006C275B" w:rsidRDefault="003509A3" w:rsidP="003509A3">
      <w:pPr>
        <w:ind w:right="284"/>
        <w:jc w:val="both"/>
        <w:rPr>
          <w:bCs/>
          <w:sz w:val="20"/>
          <w:szCs w:val="20"/>
        </w:rPr>
      </w:pPr>
      <w:r w:rsidRPr="006C275B">
        <w:rPr>
          <w:bCs/>
          <w:sz w:val="20"/>
          <w:szCs w:val="20"/>
        </w:rPr>
        <w:t>Aucune remarque n’étant formulée, le procès-verbal est approuvé à l’unanimité.</w:t>
      </w:r>
    </w:p>
    <w:p w:rsidR="00B34EF4" w:rsidRPr="006C275B" w:rsidRDefault="00B34EF4" w:rsidP="004518D5">
      <w:pPr>
        <w:pStyle w:val="Retraitcorpsdetexte3"/>
        <w:spacing w:after="0"/>
        <w:ind w:left="0"/>
        <w:jc w:val="both"/>
        <w:rPr>
          <w:bCs/>
          <w:sz w:val="20"/>
          <w:szCs w:val="20"/>
        </w:rPr>
      </w:pPr>
    </w:p>
    <w:p w:rsidR="00C95271" w:rsidRPr="006C275B" w:rsidRDefault="00C95271" w:rsidP="004518D5">
      <w:pPr>
        <w:pStyle w:val="Retraitcorpsdetexte3"/>
        <w:spacing w:after="0"/>
        <w:ind w:left="0"/>
        <w:jc w:val="both"/>
        <w:rPr>
          <w:bCs/>
          <w:sz w:val="20"/>
          <w:szCs w:val="20"/>
        </w:rPr>
      </w:pPr>
    </w:p>
    <w:p w:rsidR="00FD3CF3" w:rsidRPr="006C275B" w:rsidRDefault="009E3E75" w:rsidP="00FD3CF3">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 xml:space="preserve">DM1 </w:t>
      </w:r>
      <w:r w:rsidR="001D0998" w:rsidRPr="006C275B">
        <w:rPr>
          <w:b/>
          <w:sz w:val="20"/>
          <w:szCs w:val="20"/>
        </w:rPr>
        <w:t>VENTE ANCIENNE ÉCOLE INTERCOMMUNALE DE HOUX</w:t>
      </w:r>
    </w:p>
    <w:p w:rsidR="00FD3CF3" w:rsidRPr="006C275B" w:rsidRDefault="00FD3CF3" w:rsidP="00FD3CF3">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w:t>
      </w:r>
      <w:r w:rsidR="001D0998" w:rsidRPr="006C275B">
        <w:rPr>
          <w:bCs/>
          <w:sz w:val="20"/>
          <w:szCs w:val="20"/>
        </w:rPr>
        <w:t>40</w:t>
      </w:r>
      <w:r w:rsidRPr="006C275B">
        <w:rPr>
          <w:bCs/>
          <w:sz w:val="20"/>
          <w:szCs w:val="20"/>
        </w:rPr>
        <w:t xml:space="preserve"> </w:t>
      </w:r>
    </w:p>
    <w:p w:rsidR="00FD3CF3" w:rsidRPr="006C275B" w:rsidRDefault="00FD3CF3" w:rsidP="00FD3CF3">
      <w:pPr>
        <w:pStyle w:val="Retraitcorpsdetexte3"/>
        <w:spacing w:after="0"/>
        <w:ind w:left="0"/>
        <w:jc w:val="both"/>
        <w:rPr>
          <w:bCs/>
          <w:sz w:val="20"/>
          <w:szCs w:val="20"/>
        </w:rPr>
      </w:pPr>
    </w:p>
    <w:p w:rsidR="000224E0" w:rsidRPr="006C275B" w:rsidRDefault="00C938D2" w:rsidP="001D0998">
      <w:pPr>
        <w:jc w:val="both"/>
        <w:rPr>
          <w:sz w:val="20"/>
          <w:szCs w:val="20"/>
        </w:rPr>
      </w:pPr>
      <w:r w:rsidRPr="006C275B">
        <w:rPr>
          <w:sz w:val="20"/>
          <w:szCs w:val="20"/>
        </w:rPr>
        <w:t xml:space="preserve">Monsieur le Maire explique que, </w:t>
      </w:r>
      <w:bookmarkStart w:id="0" w:name="OLE_LINK1"/>
      <w:bookmarkStart w:id="1" w:name="OLE_LINK2"/>
      <w:r w:rsidR="001D0998" w:rsidRPr="006C275B">
        <w:rPr>
          <w:sz w:val="20"/>
          <w:szCs w:val="20"/>
        </w:rPr>
        <w:t>suite à la décision du Trésor Public d’annuler le titre 8 de l’exercice 2021 relatif à la vente de l’ancienne école intercommunale à la mairie de Houx, il convient de modifier le budget</w:t>
      </w:r>
      <w:r w:rsidR="00017832" w:rsidRPr="006C275B">
        <w:rPr>
          <w:sz w:val="20"/>
          <w:szCs w:val="20"/>
        </w:rPr>
        <w:t xml:space="preserve"> 24400</w:t>
      </w:r>
      <w:r w:rsidR="001D0998" w:rsidRPr="006C275B">
        <w:rPr>
          <w:sz w:val="20"/>
          <w:szCs w:val="20"/>
        </w:rPr>
        <w:t xml:space="preserve"> de la commune.</w:t>
      </w:r>
    </w:p>
    <w:p w:rsidR="001D0998" w:rsidRPr="006C275B" w:rsidRDefault="001D0998" w:rsidP="001D0998">
      <w:pPr>
        <w:jc w:val="both"/>
        <w:rPr>
          <w:sz w:val="20"/>
          <w:szCs w:val="20"/>
        </w:rPr>
      </w:pPr>
    </w:p>
    <w:bookmarkEnd w:id="0"/>
    <w:bookmarkEnd w:id="1"/>
    <w:p w:rsidR="001D0998" w:rsidRPr="006C275B" w:rsidRDefault="001D0998" w:rsidP="001D0998">
      <w:pPr>
        <w:pStyle w:val="Retraitcorpsdetexte3"/>
        <w:ind w:left="0"/>
        <w:jc w:val="both"/>
        <w:rPr>
          <w:sz w:val="20"/>
          <w:szCs w:val="20"/>
        </w:rPr>
      </w:pPr>
      <w:r w:rsidRPr="006C275B">
        <w:rPr>
          <w:sz w:val="20"/>
          <w:szCs w:val="20"/>
        </w:rPr>
        <w:t>Après, en avoir délibéré, le Conseil municipal, à l’unanimité</w:t>
      </w:r>
      <w:r w:rsidR="009E3E75" w:rsidRPr="006C275B">
        <w:rPr>
          <w:sz w:val="20"/>
          <w:szCs w:val="20"/>
        </w:rPr>
        <w:t>, a</w:t>
      </w:r>
      <w:r w:rsidRPr="006C275B">
        <w:rPr>
          <w:sz w:val="20"/>
          <w:szCs w:val="20"/>
        </w:rPr>
        <w:t>pprouve la répartition suivante :</w:t>
      </w:r>
    </w:p>
    <w:p w:rsidR="001D0998" w:rsidRPr="006C275B" w:rsidRDefault="001D0998" w:rsidP="00DC0156">
      <w:pPr>
        <w:pStyle w:val="Retraitcorpsdetexte3"/>
        <w:numPr>
          <w:ilvl w:val="0"/>
          <w:numId w:val="3"/>
        </w:numPr>
        <w:spacing w:after="0"/>
        <w:jc w:val="both"/>
        <w:rPr>
          <w:sz w:val="20"/>
          <w:szCs w:val="20"/>
        </w:rPr>
      </w:pPr>
      <w:r w:rsidRPr="006C275B">
        <w:rPr>
          <w:sz w:val="20"/>
          <w:szCs w:val="20"/>
        </w:rPr>
        <w:t xml:space="preserve">Section d’investissement - chapitre 040 : </w:t>
      </w:r>
      <w:r w:rsidRPr="006C275B">
        <w:rPr>
          <w:sz w:val="20"/>
          <w:szCs w:val="20"/>
        </w:rPr>
        <w:tab/>
      </w:r>
    </w:p>
    <w:p w:rsidR="001D0998" w:rsidRPr="006C275B" w:rsidRDefault="001D0998" w:rsidP="00DC0156">
      <w:pPr>
        <w:pStyle w:val="Retraitcorpsdetexte3"/>
        <w:numPr>
          <w:ilvl w:val="1"/>
          <w:numId w:val="3"/>
        </w:numPr>
        <w:spacing w:after="0"/>
        <w:jc w:val="both"/>
        <w:rPr>
          <w:sz w:val="20"/>
          <w:szCs w:val="20"/>
        </w:rPr>
      </w:pPr>
      <w:r w:rsidRPr="006C275B">
        <w:rPr>
          <w:sz w:val="20"/>
          <w:szCs w:val="20"/>
        </w:rPr>
        <w:t>Recette article 21312 Bâtiment scolaire</w:t>
      </w:r>
      <w:r w:rsidRPr="006C275B">
        <w:rPr>
          <w:sz w:val="20"/>
          <w:szCs w:val="20"/>
        </w:rPr>
        <w:tab/>
      </w:r>
      <w:r w:rsidRPr="006C275B">
        <w:rPr>
          <w:sz w:val="20"/>
          <w:szCs w:val="20"/>
        </w:rPr>
        <w:tab/>
      </w:r>
      <w:r w:rsidRPr="006C275B">
        <w:rPr>
          <w:sz w:val="20"/>
          <w:szCs w:val="20"/>
        </w:rPr>
        <w:tab/>
      </w:r>
      <w:r w:rsidRPr="006C275B">
        <w:rPr>
          <w:sz w:val="20"/>
          <w:szCs w:val="20"/>
        </w:rPr>
        <w:tab/>
      </w:r>
      <w:r w:rsidRPr="006C275B">
        <w:rPr>
          <w:sz w:val="20"/>
          <w:szCs w:val="20"/>
        </w:rPr>
        <w:tab/>
        <w:t>10 000€</w:t>
      </w:r>
    </w:p>
    <w:p w:rsidR="001D0998" w:rsidRPr="006C275B" w:rsidRDefault="001D0998" w:rsidP="00DC0156">
      <w:pPr>
        <w:pStyle w:val="Retraitcorpsdetexte3"/>
        <w:numPr>
          <w:ilvl w:val="0"/>
          <w:numId w:val="3"/>
        </w:numPr>
        <w:spacing w:after="0"/>
        <w:jc w:val="both"/>
        <w:rPr>
          <w:b/>
          <w:sz w:val="20"/>
          <w:szCs w:val="20"/>
        </w:rPr>
      </w:pPr>
      <w:r w:rsidRPr="006C275B">
        <w:rPr>
          <w:sz w:val="20"/>
          <w:szCs w:val="20"/>
        </w:rPr>
        <w:t xml:space="preserve">Section de Fonctionnement – chapitre 042 : </w:t>
      </w:r>
    </w:p>
    <w:p w:rsidR="001D0998" w:rsidRPr="006C275B" w:rsidRDefault="001D0998" w:rsidP="00DC0156">
      <w:pPr>
        <w:pStyle w:val="Retraitcorpsdetexte3"/>
        <w:numPr>
          <w:ilvl w:val="1"/>
          <w:numId w:val="3"/>
        </w:numPr>
        <w:spacing w:after="0"/>
        <w:jc w:val="both"/>
        <w:rPr>
          <w:b/>
          <w:sz w:val="20"/>
          <w:szCs w:val="20"/>
        </w:rPr>
      </w:pPr>
      <w:r w:rsidRPr="006C275B">
        <w:rPr>
          <w:sz w:val="20"/>
          <w:szCs w:val="20"/>
        </w:rPr>
        <w:t xml:space="preserve">Dépense article 675 Valeurs comptables des immobilisations cédées </w:t>
      </w:r>
      <w:r w:rsidRPr="006C275B">
        <w:rPr>
          <w:sz w:val="20"/>
          <w:szCs w:val="20"/>
        </w:rPr>
        <w:tab/>
        <w:t>10 000€</w:t>
      </w:r>
    </w:p>
    <w:p w:rsidR="001D0998" w:rsidRPr="006C275B" w:rsidRDefault="001D0998" w:rsidP="00DC0156">
      <w:pPr>
        <w:pStyle w:val="Retraitcorpsdetexte3"/>
        <w:numPr>
          <w:ilvl w:val="0"/>
          <w:numId w:val="4"/>
        </w:numPr>
        <w:spacing w:after="0"/>
        <w:jc w:val="both"/>
        <w:rPr>
          <w:b/>
          <w:sz w:val="20"/>
          <w:szCs w:val="20"/>
        </w:rPr>
      </w:pPr>
      <w:r w:rsidRPr="006C275B">
        <w:rPr>
          <w:sz w:val="20"/>
          <w:szCs w:val="20"/>
        </w:rPr>
        <w:t>Section de Fonctionnement :</w:t>
      </w:r>
    </w:p>
    <w:p w:rsidR="001D0998" w:rsidRPr="006C275B" w:rsidRDefault="001D0998" w:rsidP="00DC0156">
      <w:pPr>
        <w:pStyle w:val="Retraitcorpsdetexte3"/>
        <w:numPr>
          <w:ilvl w:val="1"/>
          <w:numId w:val="4"/>
        </w:numPr>
        <w:spacing w:after="0"/>
        <w:jc w:val="both"/>
        <w:rPr>
          <w:b/>
          <w:sz w:val="20"/>
          <w:szCs w:val="20"/>
        </w:rPr>
      </w:pPr>
      <w:r w:rsidRPr="006C275B">
        <w:rPr>
          <w:sz w:val="20"/>
          <w:szCs w:val="20"/>
        </w:rPr>
        <w:t xml:space="preserve">Recette article 775 : Produits des cessions d’immobilisations </w:t>
      </w:r>
      <w:r w:rsidRPr="006C275B">
        <w:rPr>
          <w:sz w:val="20"/>
          <w:szCs w:val="20"/>
        </w:rPr>
        <w:tab/>
      </w:r>
      <w:r w:rsidRPr="006C275B">
        <w:rPr>
          <w:sz w:val="20"/>
          <w:szCs w:val="20"/>
        </w:rPr>
        <w:tab/>
        <w:t>10 000€</w:t>
      </w:r>
    </w:p>
    <w:p w:rsidR="001D0998" w:rsidRPr="006C275B" w:rsidRDefault="001D0998" w:rsidP="00DC0156">
      <w:pPr>
        <w:pStyle w:val="Retraitcorpsdetexte3"/>
        <w:numPr>
          <w:ilvl w:val="1"/>
          <w:numId w:val="4"/>
        </w:numPr>
        <w:spacing w:after="0"/>
        <w:jc w:val="both"/>
        <w:rPr>
          <w:b/>
          <w:sz w:val="20"/>
          <w:szCs w:val="20"/>
        </w:rPr>
      </w:pPr>
      <w:r w:rsidRPr="006C275B">
        <w:rPr>
          <w:sz w:val="20"/>
          <w:szCs w:val="20"/>
        </w:rPr>
        <w:t>Dépense article 673 : Titres annulés (sur exercice antérieur)</w:t>
      </w:r>
      <w:r w:rsidRPr="006C275B">
        <w:rPr>
          <w:sz w:val="20"/>
          <w:szCs w:val="20"/>
        </w:rPr>
        <w:tab/>
      </w:r>
      <w:r w:rsidRPr="006C275B">
        <w:rPr>
          <w:sz w:val="20"/>
          <w:szCs w:val="20"/>
        </w:rPr>
        <w:tab/>
        <w:t>10 000€</w:t>
      </w:r>
    </w:p>
    <w:p w:rsidR="001D0998" w:rsidRPr="006C275B" w:rsidRDefault="001D0998" w:rsidP="001D0998">
      <w:pPr>
        <w:pStyle w:val="Retraitcorpsdetexte3"/>
        <w:spacing w:after="0"/>
        <w:ind w:left="0"/>
        <w:jc w:val="both"/>
        <w:rPr>
          <w:sz w:val="20"/>
          <w:szCs w:val="20"/>
        </w:rPr>
      </w:pPr>
    </w:p>
    <w:p w:rsidR="001D0998" w:rsidRPr="006C275B" w:rsidRDefault="001D0998" w:rsidP="001D0998">
      <w:pPr>
        <w:pStyle w:val="Retraitcorpsdetexte3"/>
        <w:spacing w:after="0"/>
        <w:ind w:left="0"/>
        <w:jc w:val="both"/>
        <w:rPr>
          <w:sz w:val="20"/>
          <w:szCs w:val="20"/>
        </w:rPr>
      </w:pPr>
      <w:r w:rsidRPr="006C275B">
        <w:rPr>
          <w:sz w:val="20"/>
          <w:szCs w:val="20"/>
        </w:rPr>
        <w:t>Et, charge Monsieur le Maire de signer tout document se rapportant à ce dossier.</w:t>
      </w:r>
    </w:p>
    <w:p w:rsidR="001D0998" w:rsidRPr="006C275B" w:rsidRDefault="001D0998" w:rsidP="001D0998">
      <w:pPr>
        <w:pStyle w:val="Retraitcorpsdetexte3"/>
        <w:spacing w:after="0"/>
        <w:ind w:left="0"/>
        <w:jc w:val="both"/>
        <w:rPr>
          <w:sz w:val="20"/>
          <w:szCs w:val="20"/>
        </w:rPr>
      </w:pPr>
    </w:p>
    <w:p w:rsidR="001D0998" w:rsidRPr="006C275B" w:rsidRDefault="001D0998" w:rsidP="001D0998">
      <w:pPr>
        <w:pStyle w:val="Retraitcorpsdetexte3"/>
        <w:spacing w:after="0"/>
        <w:ind w:left="0"/>
        <w:jc w:val="both"/>
        <w:rPr>
          <w:bCs/>
          <w:sz w:val="20"/>
          <w:szCs w:val="20"/>
        </w:rPr>
      </w:pPr>
    </w:p>
    <w:p w:rsidR="001D0998" w:rsidRPr="006C275B" w:rsidRDefault="009E3E75" w:rsidP="001D0998">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 xml:space="preserve">DM1 </w:t>
      </w:r>
      <w:r w:rsidR="001D0998" w:rsidRPr="006C275B">
        <w:rPr>
          <w:b/>
          <w:sz w:val="20"/>
          <w:szCs w:val="20"/>
        </w:rPr>
        <w:t xml:space="preserve">VENTE </w:t>
      </w:r>
      <w:r w:rsidRPr="006C275B">
        <w:rPr>
          <w:b/>
          <w:sz w:val="20"/>
          <w:szCs w:val="20"/>
        </w:rPr>
        <w:t>LOT 10 MATÉRIEL ET MOBILIER DU COMMERCE</w:t>
      </w:r>
    </w:p>
    <w:p w:rsidR="001D0998" w:rsidRPr="006C275B" w:rsidRDefault="001D0998" w:rsidP="001D0998">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2022-4</w:t>
      </w:r>
      <w:r w:rsidR="009E3E75" w:rsidRPr="006C275B">
        <w:rPr>
          <w:bCs/>
          <w:sz w:val="20"/>
          <w:szCs w:val="20"/>
        </w:rPr>
        <w:t>1</w:t>
      </w:r>
      <w:r w:rsidRPr="006C275B">
        <w:rPr>
          <w:bCs/>
          <w:sz w:val="20"/>
          <w:szCs w:val="20"/>
        </w:rPr>
        <w:t xml:space="preserve"> </w:t>
      </w:r>
    </w:p>
    <w:p w:rsidR="001D0998" w:rsidRPr="006C275B" w:rsidRDefault="001D0998" w:rsidP="001D0998">
      <w:pPr>
        <w:pStyle w:val="Retraitcorpsdetexte3"/>
        <w:spacing w:after="0"/>
        <w:ind w:left="0"/>
        <w:jc w:val="both"/>
        <w:rPr>
          <w:b/>
          <w:sz w:val="20"/>
          <w:szCs w:val="20"/>
        </w:rPr>
      </w:pPr>
    </w:p>
    <w:p w:rsidR="009E3E75" w:rsidRPr="006C275B" w:rsidRDefault="009E3E75" w:rsidP="009E3E75">
      <w:pPr>
        <w:jc w:val="both"/>
        <w:rPr>
          <w:sz w:val="20"/>
          <w:szCs w:val="20"/>
        </w:rPr>
      </w:pPr>
      <w:r w:rsidRPr="006C275B">
        <w:rPr>
          <w:sz w:val="20"/>
          <w:szCs w:val="20"/>
        </w:rPr>
        <w:t xml:space="preserve">Monsieur le Maire explique que, suite à la décision du Trésor Public de rejeter le titre </w:t>
      </w:r>
      <w:r w:rsidR="00017832" w:rsidRPr="006C275B">
        <w:rPr>
          <w:sz w:val="20"/>
          <w:szCs w:val="20"/>
        </w:rPr>
        <w:t>6</w:t>
      </w:r>
      <w:r w:rsidRPr="006C275B">
        <w:rPr>
          <w:sz w:val="20"/>
          <w:szCs w:val="20"/>
        </w:rPr>
        <w:t xml:space="preserve"> de l’exercice 2021 relatif à </w:t>
      </w:r>
      <w:r w:rsidR="005A1333" w:rsidRPr="005A1333">
        <w:rPr>
          <w:sz w:val="20"/>
          <w:szCs w:val="20"/>
        </w:rPr>
        <w:t>la vente de l’ensemble du matériel et mobiliers nécessaires à l’exploitation du commerce, suite au bail consenti avec la société « LE 28130 »</w:t>
      </w:r>
      <w:r w:rsidR="00DA003D" w:rsidRPr="005A1333">
        <w:rPr>
          <w:sz w:val="20"/>
          <w:szCs w:val="20"/>
        </w:rPr>
        <w:t>.</w:t>
      </w:r>
    </w:p>
    <w:p w:rsidR="009E3E75" w:rsidRPr="006C275B" w:rsidRDefault="009E3E75" w:rsidP="00FD3CF3">
      <w:pPr>
        <w:pStyle w:val="Retraitcorpsdetexte3"/>
        <w:spacing w:after="0"/>
        <w:ind w:left="0"/>
        <w:jc w:val="both"/>
        <w:rPr>
          <w:bCs/>
          <w:sz w:val="20"/>
          <w:szCs w:val="20"/>
        </w:rPr>
      </w:pPr>
    </w:p>
    <w:p w:rsidR="009E3E75" w:rsidRPr="006C275B" w:rsidRDefault="009E3E75" w:rsidP="009E3E75">
      <w:pPr>
        <w:pStyle w:val="Retraitcorpsdetexte3"/>
        <w:ind w:left="0"/>
        <w:jc w:val="both"/>
        <w:rPr>
          <w:b/>
          <w:sz w:val="20"/>
          <w:szCs w:val="20"/>
        </w:rPr>
      </w:pPr>
      <w:r w:rsidRPr="006C275B">
        <w:rPr>
          <w:sz w:val="20"/>
          <w:szCs w:val="20"/>
        </w:rPr>
        <w:t>Après, en avoir délibéré, le Conseil municipal, à l’unanimité, approuve la répartition suivante :</w:t>
      </w:r>
    </w:p>
    <w:p w:rsidR="009E3E75" w:rsidRPr="006C275B" w:rsidRDefault="009E3E75" w:rsidP="00DC0156">
      <w:pPr>
        <w:pStyle w:val="Retraitcorpsdetexte3"/>
        <w:numPr>
          <w:ilvl w:val="1"/>
          <w:numId w:val="2"/>
        </w:numPr>
        <w:spacing w:after="0"/>
        <w:jc w:val="both"/>
        <w:rPr>
          <w:b/>
          <w:sz w:val="20"/>
          <w:szCs w:val="20"/>
        </w:rPr>
      </w:pPr>
      <w:r w:rsidRPr="006C275B">
        <w:rPr>
          <w:sz w:val="20"/>
          <w:szCs w:val="20"/>
        </w:rPr>
        <w:t xml:space="preserve">Section d’investissement - chapitre 040 : </w:t>
      </w:r>
      <w:r w:rsidRPr="006C275B">
        <w:rPr>
          <w:sz w:val="20"/>
          <w:szCs w:val="20"/>
        </w:rPr>
        <w:tab/>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Recette article 2132 Immeuble de rapport</w:t>
      </w:r>
      <w:r w:rsidRPr="006C275B">
        <w:rPr>
          <w:sz w:val="20"/>
          <w:szCs w:val="20"/>
        </w:rPr>
        <w:tab/>
      </w:r>
      <w:r w:rsidRPr="006C275B">
        <w:rPr>
          <w:sz w:val="20"/>
          <w:szCs w:val="20"/>
        </w:rPr>
        <w:tab/>
      </w:r>
      <w:r w:rsidRPr="006C275B">
        <w:rPr>
          <w:sz w:val="20"/>
          <w:szCs w:val="20"/>
        </w:rPr>
        <w:tab/>
      </w:r>
      <w:r w:rsidRPr="006C275B">
        <w:rPr>
          <w:sz w:val="20"/>
          <w:szCs w:val="20"/>
        </w:rPr>
        <w:tab/>
        <w:t>37 801.22€</w:t>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Dépense article 192 Plus ou moins-value sur cession d’immobilisation</w:t>
      </w:r>
      <w:r w:rsidRPr="006C275B">
        <w:rPr>
          <w:sz w:val="20"/>
          <w:szCs w:val="20"/>
        </w:rPr>
        <w:tab/>
        <w:t>22 801.22€</w:t>
      </w:r>
    </w:p>
    <w:p w:rsidR="009E3E75" w:rsidRPr="006C275B" w:rsidRDefault="009E3E75" w:rsidP="00DC0156">
      <w:pPr>
        <w:pStyle w:val="Retraitcorpsdetexte3"/>
        <w:numPr>
          <w:ilvl w:val="1"/>
          <w:numId w:val="2"/>
        </w:numPr>
        <w:spacing w:after="0"/>
        <w:jc w:val="both"/>
        <w:rPr>
          <w:b/>
          <w:sz w:val="20"/>
          <w:szCs w:val="20"/>
        </w:rPr>
      </w:pPr>
      <w:r w:rsidRPr="006C275B">
        <w:rPr>
          <w:sz w:val="20"/>
          <w:szCs w:val="20"/>
        </w:rPr>
        <w:t xml:space="preserve">Section de Fonctionnement – chapitre 042 : </w:t>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 xml:space="preserve">Dépense article 675 Valeurs comptables des immobilisations cédées </w:t>
      </w:r>
      <w:r w:rsidRPr="006C275B">
        <w:rPr>
          <w:sz w:val="20"/>
          <w:szCs w:val="20"/>
        </w:rPr>
        <w:tab/>
        <w:t>37 801.22€</w:t>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Recette article 7761 Différences sur réalisation (négatives)</w:t>
      </w:r>
      <w:r w:rsidRPr="006C275B">
        <w:rPr>
          <w:sz w:val="20"/>
          <w:szCs w:val="20"/>
        </w:rPr>
        <w:tab/>
      </w:r>
      <w:r w:rsidRPr="006C275B">
        <w:rPr>
          <w:sz w:val="20"/>
          <w:szCs w:val="20"/>
        </w:rPr>
        <w:tab/>
        <w:t>22 801.22€</w:t>
      </w:r>
    </w:p>
    <w:p w:rsidR="009E3E75" w:rsidRPr="006C275B" w:rsidRDefault="009E3E75" w:rsidP="00DC0156">
      <w:pPr>
        <w:pStyle w:val="Retraitcorpsdetexte3"/>
        <w:numPr>
          <w:ilvl w:val="1"/>
          <w:numId w:val="2"/>
        </w:numPr>
        <w:spacing w:after="0"/>
        <w:jc w:val="both"/>
        <w:rPr>
          <w:b/>
          <w:sz w:val="20"/>
          <w:szCs w:val="20"/>
        </w:rPr>
      </w:pPr>
      <w:r w:rsidRPr="006C275B">
        <w:rPr>
          <w:sz w:val="20"/>
          <w:szCs w:val="20"/>
        </w:rPr>
        <w:t>Section de Fonctionnement :</w:t>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 xml:space="preserve">Recette article 775 : Produits des cessions d’immobilisations </w:t>
      </w:r>
      <w:r w:rsidRPr="006C275B">
        <w:rPr>
          <w:sz w:val="20"/>
          <w:szCs w:val="20"/>
        </w:rPr>
        <w:tab/>
      </w:r>
      <w:r w:rsidRPr="006C275B">
        <w:rPr>
          <w:sz w:val="20"/>
          <w:szCs w:val="20"/>
        </w:rPr>
        <w:tab/>
        <w:t>15 000€ HT</w:t>
      </w:r>
    </w:p>
    <w:p w:rsidR="009E3E75" w:rsidRPr="006C275B" w:rsidRDefault="009E3E75" w:rsidP="00DC0156">
      <w:pPr>
        <w:pStyle w:val="Retraitcorpsdetexte3"/>
        <w:numPr>
          <w:ilvl w:val="2"/>
          <w:numId w:val="2"/>
        </w:numPr>
        <w:spacing w:after="0"/>
        <w:jc w:val="both"/>
        <w:rPr>
          <w:b/>
          <w:sz w:val="20"/>
          <w:szCs w:val="20"/>
        </w:rPr>
      </w:pPr>
      <w:r w:rsidRPr="006C275B">
        <w:rPr>
          <w:sz w:val="20"/>
          <w:szCs w:val="20"/>
        </w:rPr>
        <w:t>Dépense article 022 : Dépenses imprévues</w:t>
      </w:r>
      <w:r w:rsidRPr="006C275B">
        <w:rPr>
          <w:sz w:val="20"/>
          <w:szCs w:val="20"/>
        </w:rPr>
        <w:tab/>
      </w:r>
      <w:r w:rsidRPr="006C275B">
        <w:rPr>
          <w:sz w:val="20"/>
          <w:szCs w:val="20"/>
        </w:rPr>
        <w:tab/>
      </w:r>
      <w:r w:rsidRPr="006C275B">
        <w:rPr>
          <w:sz w:val="20"/>
          <w:szCs w:val="20"/>
        </w:rPr>
        <w:tab/>
      </w:r>
      <w:r w:rsidRPr="006C275B">
        <w:rPr>
          <w:sz w:val="20"/>
          <w:szCs w:val="20"/>
        </w:rPr>
        <w:tab/>
        <w:t>15 000€ HT</w:t>
      </w:r>
    </w:p>
    <w:p w:rsidR="009E3E75" w:rsidRPr="006C275B" w:rsidRDefault="009E3E75" w:rsidP="009E3E75">
      <w:pPr>
        <w:pStyle w:val="Retraitcorpsdetexte3"/>
        <w:spacing w:before="120" w:after="0"/>
        <w:ind w:left="0"/>
        <w:jc w:val="both"/>
        <w:rPr>
          <w:sz w:val="20"/>
          <w:szCs w:val="20"/>
        </w:rPr>
      </w:pPr>
      <w:r w:rsidRPr="006C275B">
        <w:rPr>
          <w:sz w:val="20"/>
          <w:szCs w:val="20"/>
        </w:rPr>
        <w:t>Et, charge Monsieur le Maire de signer tout document se rapportant à ce dossier.</w:t>
      </w:r>
    </w:p>
    <w:p w:rsidR="00017832" w:rsidRPr="006C275B" w:rsidRDefault="00017832" w:rsidP="009E3E75">
      <w:pPr>
        <w:pStyle w:val="Retraitcorpsdetexte3"/>
        <w:spacing w:before="120" w:after="0"/>
        <w:ind w:left="0"/>
        <w:jc w:val="both"/>
        <w:rPr>
          <w:sz w:val="20"/>
          <w:szCs w:val="20"/>
        </w:rPr>
      </w:pPr>
    </w:p>
    <w:p w:rsidR="00017832" w:rsidRPr="006C275B" w:rsidRDefault="00017832" w:rsidP="00017832">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lastRenderedPageBreak/>
        <w:t>DEMANDE DE SUBVENTION CRST</w:t>
      </w:r>
    </w:p>
    <w:p w:rsidR="00017832" w:rsidRPr="006C275B" w:rsidRDefault="00017832" w:rsidP="00017832">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2022-42 </w:t>
      </w:r>
    </w:p>
    <w:p w:rsidR="00017832" w:rsidRPr="006C275B" w:rsidRDefault="007D4828" w:rsidP="009E3E75">
      <w:pPr>
        <w:pStyle w:val="Retraitcorpsdetexte3"/>
        <w:spacing w:before="120" w:after="0"/>
        <w:ind w:left="0"/>
        <w:jc w:val="both"/>
        <w:rPr>
          <w:sz w:val="20"/>
          <w:szCs w:val="20"/>
        </w:rPr>
      </w:pPr>
      <w:r w:rsidRPr="006C275B">
        <w:rPr>
          <w:sz w:val="20"/>
          <w:szCs w:val="20"/>
        </w:rPr>
        <w:t>Monsieur le Maire explique que la société ANCA Ingénierie Patrimoine est venue effectuer un audit énergétique de la Mairie</w:t>
      </w:r>
      <w:r w:rsidR="00E26FC1" w:rsidRPr="006C275B">
        <w:rPr>
          <w:sz w:val="20"/>
          <w:szCs w:val="20"/>
        </w:rPr>
        <w:t>, sur l’état des lieux de la consommation énergétique du bâtiment et des actions potentielles d’économies d’énergie, et les préconisations à mettre en œuvre pour améliorer l’efficacité énergétique de la construction.</w:t>
      </w:r>
    </w:p>
    <w:p w:rsidR="007D4828" w:rsidRPr="006C275B" w:rsidRDefault="00E26FC1" w:rsidP="009E3E75">
      <w:pPr>
        <w:pStyle w:val="Retraitcorpsdetexte3"/>
        <w:spacing w:before="120" w:after="0"/>
        <w:ind w:left="0"/>
        <w:jc w:val="both"/>
        <w:rPr>
          <w:b/>
          <w:sz w:val="20"/>
          <w:szCs w:val="20"/>
        </w:rPr>
      </w:pPr>
      <w:r w:rsidRPr="006C275B">
        <w:rPr>
          <w:bCs/>
          <w:sz w:val="20"/>
          <w:szCs w:val="20"/>
        </w:rPr>
        <w:t>La Région Centre-Val-de-Loire peut octroyer des subventions pour l’amélioration de l’isolation et des performances énergétiques des bâtiments publics, à travers le Contrat Régional de Solidarité Territoriale et Monsieur le Maire présente le plan de financement.</w:t>
      </w:r>
    </w:p>
    <w:p w:rsidR="00E26FC1" w:rsidRPr="006C275B" w:rsidRDefault="00E26FC1" w:rsidP="00E26FC1">
      <w:pPr>
        <w:pStyle w:val="Retraitcorpsdetexte3"/>
        <w:spacing w:after="0"/>
        <w:ind w:left="0"/>
        <w:jc w:val="both"/>
        <w:rPr>
          <w:b/>
          <w:sz w:val="20"/>
          <w:szCs w:val="20"/>
        </w:rPr>
      </w:pPr>
    </w:p>
    <w:p w:rsidR="00017832" w:rsidRPr="006C275B" w:rsidRDefault="00017832" w:rsidP="00017832">
      <w:pPr>
        <w:pStyle w:val="Standard"/>
        <w:jc w:val="both"/>
        <w:rPr>
          <w:rFonts w:cs="Times New Roman"/>
          <w:sz w:val="20"/>
          <w:szCs w:val="20"/>
        </w:rPr>
      </w:pPr>
      <w:r w:rsidRPr="006C275B">
        <w:rPr>
          <w:rFonts w:cs="Times New Roman"/>
          <w:sz w:val="20"/>
          <w:szCs w:val="20"/>
        </w:rPr>
        <w:t>Après discussion, le Conseil Municipal décide à l’unanimité :</w:t>
      </w:r>
    </w:p>
    <w:p w:rsidR="00017832" w:rsidRPr="006C275B" w:rsidRDefault="00017832" w:rsidP="00DC0156">
      <w:pPr>
        <w:pStyle w:val="Standard"/>
        <w:numPr>
          <w:ilvl w:val="0"/>
          <w:numId w:val="5"/>
        </w:numPr>
        <w:jc w:val="both"/>
        <w:rPr>
          <w:rFonts w:cs="Times New Roman"/>
          <w:sz w:val="20"/>
          <w:szCs w:val="20"/>
        </w:rPr>
      </w:pPr>
      <w:r w:rsidRPr="006C275B">
        <w:rPr>
          <w:rFonts w:cs="Times New Roman"/>
          <w:sz w:val="20"/>
          <w:szCs w:val="20"/>
        </w:rPr>
        <w:t>d’approuver le projet d’amélioration énergétique de la Mairie, et son plan de financement</w:t>
      </w:r>
    </w:p>
    <w:p w:rsidR="00017832" w:rsidRPr="006C275B" w:rsidRDefault="00017832" w:rsidP="00DC0156">
      <w:pPr>
        <w:pStyle w:val="Standard"/>
        <w:numPr>
          <w:ilvl w:val="0"/>
          <w:numId w:val="5"/>
        </w:numPr>
        <w:jc w:val="both"/>
        <w:rPr>
          <w:rFonts w:cs="Times New Roman"/>
          <w:sz w:val="20"/>
          <w:szCs w:val="20"/>
        </w:rPr>
      </w:pPr>
      <w:r w:rsidRPr="006C275B">
        <w:rPr>
          <w:rFonts w:cs="Times New Roman"/>
          <w:sz w:val="20"/>
          <w:szCs w:val="20"/>
        </w:rPr>
        <w:t xml:space="preserve">d’autorise Monsieur le Maire à solliciter une subvention régionale au titre du </w:t>
      </w:r>
      <w:r w:rsidRPr="006C275B">
        <w:rPr>
          <w:rFonts w:cs="Times New Roman"/>
          <w:bCs/>
          <w:sz w:val="20"/>
          <w:szCs w:val="20"/>
        </w:rPr>
        <w:t>Contrat Régional de Solidarité Territoriale et à signer toute pièce afférente à ce dossier</w:t>
      </w:r>
    </w:p>
    <w:p w:rsidR="00942DDA" w:rsidRPr="006C275B" w:rsidRDefault="00942DDA" w:rsidP="00942DDA">
      <w:pPr>
        <w:pStyle w:val="Retraitcorpsdetexte3"/>
        <w:spacing w:before="120" w:after="0"/>
        <w:ind w:left="0"/>
        <w:jc w:val="both"/>
        <w:rPr>
          <w:sz w:val="20"/>
          <w:szCs w:val="20"/>
        </w:rPr>
      </w:pPr>
    </w:p>
    <w:p w:rsidR="00942DDA" w:rsidRPr="006C275B" w:rsidRDefault="00942DDA" w:rsidP="00942DDA">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ADOPTION DU RÉFÉRENTIEL M57 AU 01/01/2023</w:t>
      </w:r>
    </w:p>
    <w:p w:rsidR="00942DDA" w:rsidRPr="006C275B" w:rsidRDefault="00942DDA" w:rsidP="00942DDA">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2022-43 </w:t>
      </w:r>
    </w:p>
    <w:p w:rsidR="00942DDA" w:rsidRPr="006C275B" w:rsidRDefault="00942DDA" w:rsidP="00942DDA">
      <w:pPr>
        <w:pStyle w:val="Standard"/>
        <w:jc w:val="both"/>
        <w:rPr>
          <w:rFonts w:cs="Times New Roman"/>
          <w:sz w:val="20"/>
          <w:szCs w:val="20"/>
        </w:rPr>
      </w:pPr>
    </w:p>
    <w:p w:rsidR="00942DDA" w:rsidRPr="006C275B" w:rsidRDefault="005A1333" w:rsidP="00942DDA">
      <w:pPr>
        <w:pStyle w:val="Standard"/>
        <w:jc w:val="both"/>
        <w:rPr>
          <w:rFonts w:cs="Times New Roman"/>
          <w:sz w:val="20"/>
          <w:szCs w:val="20"/>
        </w:rPr>
      </w:pPr>
      <w:r>
        <w:rPr>
          <w:rFonts w:cs="Times New Roman"/>
          <w:sz w:val="20"/>
          <w:szCs w:val="20"/>
        </w:rPr>
        <w:t>Monsieur demande à Madame TOMASI, secrétaire de mairie de nous expliquer</w:t>
      </w:r>
      <w:r w:rsidR="00942DDA" w:rsidRPr="006C275B">
        <w:rPr>
          <w:rFonts w:cs="Times New Roman"/>
          <w:sz w:val="20"/>
          <w:szCs w:val="20"/>
        </w:rPr>
        <w:t xml:space="preserve"> que</w:t>
      </w:r>
      <w:r w:rsidR="00F92163" w:rsidRPr="006C275B">
        <w:rPr>
          <w:rFonts w:cs="Times New Roman"/>
          <w:sz w:val="20"/>
          <w:szCs w:val="20"/>
        </w:rPr>
        <w:t xml:space="preserve"> le</w:t>
      </w:r>
      <w:r w:rsidR="00942DDA" w:rsidRPr="006C275B">
        <w:rPr>
          <w:rFonts w:cs="Times New Roman"/>
          <w:sz w:val="20"/>
          <w:szCs w:val="20"/>
        </w:rPr>
        <w:t xml:space="preserve"> référentiel M57 sera rendu obligatoire au 1</w:t>
      </w:r>
      <w:r w:rsidR="00942DDA" w:rsidRPr="006C275B">
        <w:rPr>
          <w:rFonts w:cs="Times New Roman"/>
          <w:sz w:val="20"/>
          <w:szCs w:val="20"/>
          <w:vertAlign w:val="superscript"/>
        </w:rPr>
        <w:t>er</w:t>
      </w:r>
      <w:r w:rsidR="00942DDA" w:rsidRPr="006C275B">
        <w:rPr>
          <w:rFonts w:cs="Times New Roman"/>
          <w:sz w:val="20"/>
          <w:szCs w:val="20"/>
        </w:rPr>
        <w:t xml:space="preserve"> janvier 2024, et remplacera l’instruction comptable M14 applicable aux communes. L’adoption de l’instruction M57 vaut pour tous les budgets de la collectivité appliquant l’instruction M14</w:t>
      </w:r>
      <w:r w:rsidR="00F92163" w:rsidRPr="006C275B">
        <w:rPr>
          <w:rFonts w:cs="Times New Roman"/>
          <w:sz w:val="20"/>
          <w:szCs w:val="20"/>
        </w:rPr>
        <w:t>, donc le budget 24400 de la commune et le budget annexe 24401 du commerce.</w:t>
      </w:r>
    </w:p>
    <w:p w:rsidR="00942DDA" w:rsidRPr="006C275B" w:rsidRDefault="00942DDA" w:rsidP="00F92163">
      <w:pPr>
        <w:pStyle w:val="Standard"/>
        <w:jc w:val="both"/>
        <w:rPr>
          <w:rFonts w:cs="Times New Roman"/>
          <w:sz w:val="20"/>
          <w:szCs w:val="20"/>
        </w:rPr>
      </w:pPr>
      <w:r w:rsidRPr="006C275B">
        <w:rPr>
          <w:rFonts w:cs="Times New Roman"/>
          <w:sz w:val="20"/>
          <w:szCs w:val="20"/>
        </w:rPr>
        <w:t>Par ailleurs, dans le cadre de cette simplification, il est proposé de mettre fin à la dualité compte administratif/compte de gestion par l’adoption du compte financier unique (CFU).</w:t>
      </w:r>
      <w:r w:rsidR="00F92163" w:rsidRPr="006C275B">
        <w:rPr>
          <w:rFonts w:cs="Times New Roman"/>
          <w:sz w:val="20"/>
          <w:szCs w:val="20"/>
        </w:rPr>
        <w:t xml:space="preserve"> </w:t>
      </w:r>
      <w:r w:rsidRPr="006C275B">
        <w:rPr>
          <w:rFonts w:cs="Times New Roman"/>
          <w:sz w:val="20"/>
          <w:szCs w:val="20"/>
        </w:rPr>
        <w:t>Le CFU a vocation à devenir, à partir de 2024, la nouvelle présentation des comptes locaux pour les élus et les citoyens</w:t>
      </w:r>
    </w:p>
    <w:p w:rsidR="00942DDA" w:rsidRPr="006C275B" w:rsidRDefault="00942DDA" w:rsidP="00942DDA">
      <w:pPr>
        <w:pStyle w:val="Standard"/>
        <w:jc w:val="both"/>
        <w:rPr>
          <w:rFonts w:cs="Times New Roman"/>
          <w:sz w:val="20"/>
          <w:szCs w:val="20"/>
        </w:rPr>
      </w:pPr>
    </w:p>
    <w:p w:rsidR="00942DDA" w:rsidRPr="006C275B" w:rsidRDefault="00942DDA" w:rsidP="00942DDA">
      <w:pPr>
        <w:pStyle w:val="Standard"/>
        <w:jc w:val="both"/>
        <w:rPr>
          <w:rFonts w:cs="Times New Roman"/>
          <w:sz w:val="20"/>
          <w:szCs w:val="20"/>
        </w:rPr>
      </w:pPr>
      <w:r w:rsidRPr="006C275B">
        <w:rPr>
          <w:rFonts w:cs="Times New Roman"/>
          <w:sz w:val="20"/>
          <w:szCs w:val="20"/>
        </w:rPr>
        <w:t>Suivant l’avis favorable du comptable public sur l’</w:t>
      </w:r>
      <w:r w:rsidR="00F92163" w:rsidRPr="006C275B">
        <w:rPr>
          <w:rFonts w:cs="Times New Roman"/>
          <w:sz w:val="20"/>
          <w:szCs w:val="20"/>
        </w:rPr>
        <w:t>adoption de la nomenclature M57, i</w:t>
      </w:r>
      <w:r w:rsidRPr="006C275B">
        <w:rPr>
          <w:rFonts w:cs="Times New Roman"/>
          <w:sz w:val="20"/>
          <w:szCs w:val="20"/>
        </w:rPr>
        <w:t>l est proposé à l’assemblée délibérante d’adopter le référentiel M57 à compter du 1</w:t>
      </w:r>
      <w:r w:rsidRPr="006C275B">
        <w:rPr>
          <w:rFonts w:cs="Times New Roman"/>
          <w:sz w:val="20"/>
          <w:szCs w:val="20"/>
          <w:vertAlign w:val="superscript"/>
        </w:rPr>
        <w:t>er</w:t>
      </w:r>
      <w:r w:rsidRPr="006C275B">
        <w:rPr>
          <w:rFonts w:cs="Times New Roman"/>
          <w:sz w:val="20"/>
          <w:szCs w:val="20"/>
        </w:rPr>
        <w:t xml:space="preserve"> janvier 2023 et d’expérimenter le compte financier unique à compter de l’exercice 2023.</w:t>
      </w:r>
    </w:p>
    <w:p w:rsidR="00942DDA" w:rsidRPr="006C275B" w:rsidRDefault="00942DDA" w:rsidP="00942DDA">
      <w:pPr>
        <w:pStyle w:val="Standard"/>
        <w:jc w:val="both"/>
        <w:rPr>
          <w:rFonts w:cs="Times New Roman"/>
          <w:sz w:val="20"/>
          <w:szCs w:val="20"/>
        </w:rPr>
      </w:pPr>
    </w:p>
    <w:p w:rsidR="00942DDA" w:rsidRPr="006C275B" w:rsidRDefault="00942DDA" w:rsidP="00942DDA">
      <w:pPr>
        <w:pStyle w:val="Standard"/>
        <w:jc w:val="both"/>
        <w:rPr>
          <w:rFonts w:cs="Times New Roman"/>
          <w:sz w:val="20"/>
          <w:szCs w:val="20"/>
        </w:rPr>
      </w:pPr>
      <w:r w:rsidRPr="006C275B">
        <w:rPr>
          <w:rFonts w:cs="Times New Roman"/>
          <w:sz w:val="20"/>
          <w:szCs w:val="20"/>
        </w:rPr>
        <w:t>Après discussion, le Conseil Municipal décide à l’unanimité :</w:t>
      </w:r>
    </w:p>
    <w:p w:rsidR="00942DDA" w:rsidRPr="006C275B" w:rsidRDefault="00942DDA" w:rsidP="00DC0156">
      <w:pPr>
        <w:pStyle w:val="Standard"/>
        <w:numPr>
          <w:ilvl w:val="0"/>
          <w:numId w:val="6"/>
        </w:numPr>
        <w:jc w:val="both"/>
        <w:rPr>
          <w:rFonts w:cs="Times New Roman"/>
          <w:sz w:val="20"/>
          <w:szCs w:val="20"/>
        </w:rPr>
      </w:pPr>
      <w:r w:rsidRPr="006C275B">
        <w:rPr>
          <w:rFonts w:cs="Times New Roman"/>
          <w:sz w:val="20"/>
          <w:szCs w:val="20"/>
        </w:rPr>
        <w:t>d’appliquer à partir du 1er janvier 2023 l’instruction budgétaire et comptable M57 ;</w:t>
      </w:r>
    </w:p>
    <w:p w:rsidR="00942DDA" w:rsidRPr="006C275B" w:rsidRDefault="00942DDA" w:rsidP="00DC0156">
      <w:pPr>
        <w:pStyle w:val="Standard"/>
        <w:numPr>
          <w:ilvl w:val="0"/>
          <w:numId w:val="6"/>
        </w:numPr>
        <w:jc w:val="both"/>
        <w:rPr>
          <w:rFonts w:cs="Times New Roman"/>
          <w:sz w:val="20"/>
          <w:szCs w:val="20"/>
        </w:rPr>
      </w:pPr>
      <w:r w:rsidRPr="006C275B">
        <w:rPr>
          <w:rFonts w:cs="Times New Roman"/>
          <w:sz w:val="20"/>
          <w:szCs w:val="20"/>
        </w:rPr>
        <w:t> d’autoriser le Maire à signer la convention entre la commune et l’État portant l’expérimentation du compte financier unique à compter de l’exercice 2023.</w:t>
      </w:r>
    </w:p>
    <w:p w:rsidR="00942DDA" w:rsidRPr="006C275B" w:rsidRDefault="00942DDA" w:rsidP="00FD3CF3">
      <w:pPr>
        <w:pStyle w:val="Retraitcorpsdetexte3"/>
        <w:spacing w:after="0"/>
        <w:ind w:left="0"/>
        <w:jc w:val="both"/>
        <w:rPr>
          <w:bCs/>
          <w:sz w:val="20"/>
          <w:szCs w:val="20"/>
        </w:rPr>
      </w:pPr>
    </w:p>
    <w:p w:rsidR="002E2AB3" w:rsidRPr="006C275B" w:rsidRDefault="002E2AB3" w:rsidP="002E2AB3">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CONVENTION CONSTITUTIVE DE GROUPEMENT DE COMMANDES</w:t>
      </w:r>
    </w:p>
    <w:p w:rsidR="002E2AB3" w:rsidRPr="006C275B" w:rsidRDefault="002E2AB3" w:rsidP="002E2AB3">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2022-44 </w:t>
      </w:r>
    </w:p>
    <w:p w:rsidR="00017832" w:rsidRPr="006C275B" w:rsidRDefault="00017832" w:rsidP="00FD3CF3">
      <w:pPr>
        <w:pStyle w:val="Retraitcorpsdetexte3"/>
        <w:spacing w:after="0"/>
        <w:ind w:left="0"/>
        <w:jc w:val="both"/>
        <w:rPr>
          <w:bCs/>
          <w:sz w:val="20"/>
          <w:szCs w:val="20"/>
        </w:rPr>
      </w:pPr>
    </w:p>
    <w:p w:rsidR="00095407" w:rsidRDefault="002E2AB3" w:rsidP="006C275B">
      <w:pPr>
        <w:pStyle w:val="Corpsdetexte"/>
        <w:spacing w:before="1"/>
        <w:ind w:right="130"/>
        <w:rPr>
          <w:b w:val="0"/>
          <w:w w:val="95"/>
          <w:sz w:val="20"/>
          <w:szCs w:val="20"/>
        </w:rPr>
      </w:pPr>
      <w:r w:rsidRPr="006C275B">
        <w:rPr>
          <w:b w:val="0"/>
          <w:sz w:val="20"/>
          <w:szCs w:val="20"/>
        </w:rPr>
        <w:t>La Communauté de Communes des Portes Euréliennes d’Ile-de-France et toutes les communes dont</w:t>
      </w:r>
      <w:r w:rsidRPr="006C275B">
        <w:rPr>
          <w:b w:val="0"/>
          <w:w w:val="95"/>
          <w:sz w:val="20"/>
          <w:szCs w:val="20"/>
        </w:rPr>
        <w:t xml:space="preserve"> Yermenonville ont pour projet, dans le cadre de leurs compétences respectives, de lancer la</w:t>
      </w:r>
      <w:r w:rsidRPr="006C275B">
        <w:rPr>
          <w:b w:val="0"/>
          <w:spacing w:val="1"/>
          <w:w w:val="95"/>
          <w:sz w:val="20"/>
          <w:szCs w:val="20"/>
        </w:rPr>
        <w:t xml:space="preserve"> </w:t>
      </w:r>
      <w:r w:rsidRPr="006C275B">
        <w:rPr>
          <w:b w:val="0"/>
          <w:w w:val="95"/>
          <w:sz w:val="20"/>
          <w:szCs w:val="20"/>
        </w:rPr>
        <w:t>réalisation</w:t>
      </w:r>
      <w:r w:rsidRPr="006C275B">
        <w:rPr>
          <w:b w:val="0"/>
          <w:spacing w:val="5"/>
          <w:w w:val="95"/>
          <w:sz w:val="20"/>
          <w:szCs w:val="20"/>
        </w:rPr>
        <w:t xml:space="preserve"> </w:t>
      </w:r>
      <w:r w:rsidRPr="006C275B">
        <w:rPr>
          <w:b w:val="0"/>
          <w:w w:val="95"/>
          <w:sz w:val="20"/>
          <w:szCs w:val="20"/>
        </w:rPr>
        <w:t>d’un</w:t>
      </w:r>
      <w:r w:rsidRPr="006C275B">
        <w:rPr>
          <w:b w:val="0"/>
          <w:spacing w:val="4"/>
          <w:w w:val="95"/>
          <w:sz w:val="20"/>
          <w:szCs w:val="20"/>
        </w:rPr>
        <w:t xml:space="preserve"> </w:t>
      </w:r>
      <w:r w:rsidRPr="006C275B">
        <w:rPr>
          <w:b w:val="0"/>
          <w:w w:val="95"/>
          <w:sz w:val="20"/>
          <w:szCs w:val="20"/>
        </w:rPr>
        <w:t>schéma</w:t>
      </w:r>
      <w:r w:rsidRPr="006C275B">
        <w:rPr>
          <w:b w:val="0"/>
          <w:spacing w:val="6"/>
          <w:w w:val="95"/>
          <w:sz w:val="20"/>
          <w:szCs w:val="20"/>
        </w:rPr>
        <w:t xml:space="preserve"> </w:t>
      </w:r>
      <w:r w:rsidRPr="006C275B">
        <w:rPr>
          <w:b w:val="0"/>
          <w:w w:val="95"/>
          <w:sz w:val="20"/>
          <w:szCs w:val="20"/>
        </w:rPr>
        <w:t>directeur</w:t>
      </w:r>
      <w:r w:rsidRPr="006C275B">
        <w:rPr>
          <w:b w:val="0"/>
          <w:spacing w:val="3"/>
          <w:w w:val="95"/>
          <w:sz w:val="20"/>
          <w:szCs w:val="20"/>
        </w:rPr>
        <w:t xml:space="preserve"> </w:t>
      </w:r>
      <w:r w:rsidRPr="006C275B">
        <w:rPr>
          <w:b w:val="0"/>
          <w:w w:val="95"/>
          <w:sz w:val="20"/>
          <w:szCs w:val="20"/>
        </w:rPr>
        <w:t>d’assainissement</w:t>
      </w:r>
      <w:r w:rsidRPr="006C275B">
        <w:rPr>
          <w:b w:val="0"/>
          <w:spacing w:val="4"/>
          <w:w w:val="95"/>
          <w:sz w:val="20"/>
          <w:szCs w:val="20"/>
        </w:rPr>
        <w:t xml:space="preserve"> </w:t>
      </w:r>
      <w:r w:rsidRPr="006C275B">
        <w:rPr>
          <w:b w:val="0"/>
          <w:w w:val="95"/>
          <w:sz w:val="20"/>
          <w:szCs w:val="20"/>
        </w:rPr>
        <w:t>eaux</w:t>
      </w:r>
      <w:r w:rsidRPr="006C275B">
        <w:rPr>
          <w:b w:val="0"/>
          <w:spacing w:val="6"/>
          <w:w w:val="95"/>
          <w:sz w:val="20"/>
          <w:szCs w:val="20"/>
        </w:rPr>
        <w:t xml:space="preserve"> </w:t>
      </w:r>
      <w:r w:rsidRPr="006C275B">
        <w:rPr>
          <w:b w:val="0"/>
          <w:w w:val="95"/>
          <w:sz w:val="20"/>
          <w:szCs w:val="20"/>
        </w:rPr>
        <w:t>usées</w:t>
      </w:r>
      <w:r w:rsidRPr="006C275B">
        <w:rPr>
          <w:b w:val="0"/>
          <w:spacing w:val="4"/>
          <w:w w:val="95"/>
          <w:sz w:val="20"/>
          <w:szCs w:val="20"/>
        </w:rPr>
        <w:t xml:space="preserve"> </w:t>
      </w:r>
      <w:r w:rsidRPr="006C275B">
        <w:rPr>
          <w:b w:val="0"/>
          <w:w w:val="95"/>
          <w:sz w:val="20"/>
          <w:szCs w:val="20"/>
        </w:rPr>
        <w:t>avec</w:t>
      </w:r>
      <w:r w:rsidRPr="006C275B">
        <w:rPr>
          <w:b w:val="0"/>
          <w:spacing w:val="1"/>
          <w:w w:val="95"/>
          <w:sz w:val="20"/>
          <w:szCs w:val="20"/>
        </w:rPr>
        <w:t xml:space="preserve"> </w:t>
      </w:r>
      <w:r w:rsidRPr="006C275B">
        <w:rPr>
          <w:b w:val="0"/>
          <w:w w:val="95"/>
          <w:sz w:val="20"/>
          <w:szCs w:val="20"/>
        </w:rPr>
        <w:t>volet</w:t>
      </w:r>
      <w:r w:rsidRPr="006C275B">
        <w:rPr>
          <w:b w:val="0"/>
          <w:spacing w:val="3"/>
          <w:w w:val="95"/>
          <w:sz w:val="20"/>
          <w:szCs w:val="20"/>
        </w:rPr>
        <w:t xml:space="preserve"> </w:t>
      </w:r>
      <w:r w:rsidRPr="006C275B">
        <w:rPr>
          <w:b w:val="0"/>
          <w:w w:val="95"/>
          <w:sz w:val="20"/>
          <w:szCs w:val="20"/>
        </w:rPr>
        <w:t>patrimonial</w:t>
      </w:r>
      <w:r w:rsidR="00095407">
        <w:rPr>
          <w:b w:val="0"/>
          <w:w w:val="95"/>
          <w:sz w:val="20"/>
          <w:szCs w:val="20"/>
        </w:rPr>
        <w:t>.</w:t>
      </w:r>
    </w:p>
    <w:p w:rsidR="00095407" w:rsidRDefault="00095407" w:rsidP="00095407">
      <w:pPr>
        <w:pStyle w:val="Corpsdetexte"/>
        <w:spacing w:before="1"/>
        <w:ind w:right="130"/>
        <w:rPr>
          <w:b w:val="0"/>
          <w:w w:val="95"/>
          <w:sz w:val="20"/>
          <w:szCs w:val="20"/>
        </w:rPr>
      </w:pPr>
      <w:r>
        <w:rPr>
          <w:b w:val="0"/>
          <w:w w:val="95"/>
          <w:sz w:val="20"/>
          <w:szCs w:val="20"/>
        </w:rPr>
        <w:t>La communauté de commune n’ayant pas la compétence eaux pluviales, il est proposé à chaque commune une option intégrant les réseaux eaux pluviales.</w:t>
      </w:r>
      <w:r w:rsidR="002E2AB3" w:rsidRPr="006C275B">
        <w:rPr>
          <w:b w:val="0"/>
          <w:w w:val="95"/>
          <w:sz w:val="20"/>
          <w:szCs w:val="20"/>
        </w:rPr>
        <w:t xml:space="preserve"> </w:t>
      </w:r>
    </w:p>
    <w:p w:rsidR="002E2AB3" w:rsidRPr="00095407" w:rsidRDefault="00095407" w:rsidP="00095407">
      <w:pPr>
        <w:pStyle w:val="Corpsdetexte"/>
        <w:spacing w:before="1"/>
        <w:ind w:right="130"/>
        <w:rPr>
          <w:b w:val="0"/>
          <w:sz w:val="20"/>
          <w:szCs w:val="20"/>
        </w:rPr>
      </w:pPr>
      <w:r>
        <w:rPr>
          <w:b w:val="0"/>
          <w:w w:val="95"/>
          <w:sz w:val="20"/>
          <w:szCs w:val="20"/>
        </w:rPr>
        <w:t xml:space="preserve">C’est </w:t>
      </w:r>
      <w:r w:rsidR="002E2AB3" w:rsidRPr="006C275B">
        <w:rPr>
          <w:b w:val="0"/>
          <w:w w:val="95"/>
          <w:sz w:val="20"/>
          <w:szCs w:val="20"/>
        </w:rPr>
        <w:t>pourquoi elles ont convenu de créer, en application des articles L.2113-6 à L.2113-7 du code de la commande publique,</w:t>
      </w:r>
      <w:r w:rsidR="002E2AB3" w:rsidRPr="006C275B">
        <w:rPr>
          <w:b w:val="0"/>
          <w:spacing w:val="1"/>
          <w:w w:val="95"/>
          <w:sz w:val="20"/>
          <w:szCs w:val="20"/>
        </w:rPr>
        <w:t xml:space="preserve"> </w:t>
      </w:r>
      <w:r w:rsidR="002E2AB3" w:rsidRPr="006C275B">
        <w:rPr>
          <w:b w:val="0"/>
          <w:sz w:val="20"/>
          <w:szCs w:val="20"/>
        </w:rPr>
        <w:t>un</w:t>
      </w:r>
      <w:r w:rsidR="002E2AB3" w:rsidRPr="006C275B">
        <w:rPr>
          <w:b w:val="0"/>
          <w:spacing w:val="-10"/>
          <w:sz w:val="20"/>
          <w:szCs w:val="20"/>
        </w:rPr>
        <w:t xml:space="preserve"> </w:t>
      </w:r>
      <w:r w:rsidR="002E2AB3" w:rsidRPr="006C275B">
        <w:rPr>
          <w:b w:val="0"/>
          <w:sz w:val="20"/>
          <w:szCs w:val="20"/>
        </w:rPr>
        <w:t>groupement</w:t>
      </w:r>
      <w:r w:rsidR="002E2AB3" w:rsidRPr="006C275B">
        <w:rPr>
          <w:b w:val="0"/>
          <w:spacing w:val="-8"/>
          <w:sz w:val="20"/>
          <w:szCs w:val="20"/>
        </w:rPr>
        <w:t xml:space="preserve"> </w:t>
      </w:r>
      <w:r w:rsidR="002E2AB3" w:rsidRPr="006C275B">
        <w:rPr>
          <w:b w:val="0"/>
          <w:sz w:val="20"/>
          <w:szCs w:val="20"/>
        </w:rPr>
        <w:t>de</w:t>
      </w:r>
      <w:r w:rsidR="002E2AB3" w:rsidRPr="006C275B">
        <w:rPr>
          <w:b w:val="0"/>
          <w:spacing w:val="-9"/>
          <w:sz w:val="20"/>
          <w:szCs w:val="20"/>
        </w:rPr>
        <w:t xml:space="preserve"> </w:t>
      </w:r>
      <w:r w:rsidR="002E2AB3" w:rsidRPr="006C275B">
        <w:rPr>
          <w:b w:val="0"/>
          <w:sz w:val="20"/>
          <w:szCs w:val="20"/>
        </w:rPr>
        <w:t>commandes.</w:t>
      </w:r>
    </w:p>
    <w:p w:rsidR="00095407" w:rsidRPr="009D12EA" w:rsidRDefault="00095407" w:rsidP="00095407">
      <w:pPr>
        <w:pStyle w:val="Corpsdetexte"/>
        <w:spacing w:before="1"/>
        <w:rPr>
          <w:rFonts w:cs="Arial"/>
          <w:b w:val="0"/>
          <w:sz w:val="20"/>
        </w:rPr>
      </w:pPr>
      <w:r w:rsidRPr="009D12EA">
        <w:rPr>
          <w:rFonts w:cs="Arial"/>
          <w:b w:val="0"/>
          <w:w w:val="95"/>
          <w:position w:val="2"/>
          <w:sz w:val="20"/>
        </w:rPr>
        <w:t>Chaque</w:t>
      </w:r>
      <w:r w:rsidRPr="009D12EA">
        <w:rPr>
          <w:rFonts w:cs="Arial"/>
          <w:b w:val="0"/>
          <w:spacing w:val="6"/>
          <w:w w:val="95"/>
          <w:position w:val="2"/>
          <w:sz w:val="20"/>
        </w:rPr>
        <w:t xml:space="preserve"> </w:t>
      </w:r>
      <w:r w:rsidRPr="009D12EA">
        <w:rPr>
          <w:rFonts w:cs="Arial"/>
          <w:b w:val="0"/>
          <w:w w:val="95"/>
          <w:position w:val="2"/>
          <w:sz w:val="20"/>
        </w:rPr>
        <w:t>commune</w:t>
      </w:r>
      <w:r w:rsidRPr="009D12EA">
        <w:rPr>
          <w:rFonts w:cs="Arial"/>
          <w:b w:val="0"/>
          <w:spacing w:val="6"/>
          <w:w w:val="95"/>
          <w:position w:val="2"/>
          <w:sz w:val="20"/>
        </w:rPr>
        <w:t xml:space="preserve"> </w:t>
      </w:r>
      <w:r w:rsidRPr="009D12EA">
        <w:rPr>
          <w:rFonts w:cs="Arial"/>
          <w:b w:val="0"/>
          <w:w w:val="95"/>
          <w:position w:val="2"/>
          <w:sz w:val="20"/>
        </w:rPr>
        <w:t>aura</w:t>
      </w:r>
      <w:r w:rsidRPr="009D12EA">
        <w:rPr>
          <w:rFonts w:cs="Arial"/>
          <w:b w:val="0"/>
          <w:spacing w:val="6"/>
          <w:w w:val="95"/>
          <w:position w:val="2"/>
          <w:sz w:val="20"/>
        </w:rPr>
        <w:t xml:space="preserve"> </w:t>
      </w:r>
      <w:r w:rsidRPr="009D12EA">
        <w:rPr>
          <w:rFonts w:cs="Arial"/>
          <w:b w:val="0"/>
          <w:w w:val="95"/>
          <w:position w:val="2"/>
          <w:sz w:val="20"/>
        </w:rPr>
        <w:t>le</w:t>
      </w:r>
      <w:r w:rsidRPr="009D12EA">
        <w:rPr>
          <w:rFonts w:cs="Arial"/>
          <w:b w:val="0"/>
          <w:spacing w:val="6"/>
          <w:w w:val="95"/>
          <w:position w:val="2"/>
          <w:sz w:val="20"/>
        </w:rPr>
        <w:t xml:space="preserve"> </w:t>
      </w:r>
      <w:r w:rsidRPr="009D12EA">
        <w:rPr>
          <w:rFonts w:cs="Arial"/>
          <w:b w:val="0"/>
          <w:w w:val="95"/>
          <w:position w:val="2"/>
          <w:sz w:val="20"/>
        </w:rPr>
        <w:t>choix</w:t>
      </w:r>
      <w:r w:rsidRPr="009D12EA">
        <w:rPr>
          <w:rFonts w:cs="Arial"/>
          <w:b w:val="0"/>
          <w:spacing w:val="3"/>
          <w:w w:val="95"/>
          <w:position w:val="2"/>
          <w:sz w:val="20"/>
        </w:rPr>
        <w:t xml:space="preserve"> </w:t>
      </w:r>
      <w:r w:rsidRPr="009D12EA">
        <w:rPr>
          <w:rFonts w:cs="Arial"/>
          <w:b w:val="0"/>
          <w:w w:val="95"/>
          <w:position w:val="2"/>
          <w:sz w:val="20"/>
        </w:rPr>
        <w:t>de</w:t>
      </w:r>
      <w:r w:rsidRPr="009D12EA">
        <w:rPr>
          <w:rFonts w:cs="Arial"/>
          <w:b w:val="0"/>
          <w:spacing w:val="6"/>
          <w:w w:val="95"/>
          <w:position w:val="2"/>
          <w:sz w:val="20"/>
        </w:rPr>
        <w:t xml:space="preserve"> </w:t>
      </w:r>
      <w:r w:rsidRPr="009D12EA">
        <w:rPr>
          <w:rFonts w:cs="Arial"/>
          <w:b w:val="0"/>
          <w:w w:val="95"/>
          <w:position w:val="2"/>
          <w:sz w:val="20"/>
        </w:rPr>
        <w:t>commander</w:t>
      </w:r>
      <w:r w:rsidRPr="009D12EA">
        <w:rPr>
          <w:rFonts w:cs="Arial"/>
          <w:b w:val="0"/>
          <w:spacing w:val="5"/>
          <w:w w:val="95"/>
          <w:position w:val="2"/>
          <w:sz w:val="20"/>
        </w:rPr>
        <w:t xml:space="preserve"> </w:t>
      </w:r>
      <w:r w:rsidRPr="009D12EA">
        <w:rPr>
          <w:rFonts w:cs="Arial"/>
          <w:b w:val="0"/>
          <w:w w:val="95"/>
          <w:position w:val="2"/>
          <w:sz w:val="20"/>
        </w:rPr>
        <w:t>ou</w:t>
      </w:r>
      <w:r w:rsidRPr="009D12EA">
        <w:rPr>
          <w:rFonts w:cs="Arial"/>
          <w:b w:val="0"/>
          <w:spacing w:val="5"/>
          <w:w w:val="95"/>
          <w:position w:val="2"/>
          <w:sz w:val="20"/>
        </w:rPr>
        <w:t xml:space="preserve"> </w:t>
      </w:r>
      <w:r w:rsidRPr="009D12EA">
        <w:rPr>
          <w:rFonts w:cs="Arial"/>
          <w:b w:val="0"/>
          <w:w w:val="95"/>
          <w:position w:val="2"/>
          <w:sz w:val="20"/>
        </w:rPr>
        <w:t>non</w:t>
      </w:r>
      <w:r w:rsidRPr="009D12EA">
        <w:rPr>
          <w:rFonts w:cs="Arial"/>
          <w:b w:val="0"/>
          <w:spacing w:val="3"/>
          <w:w w:val="95"/>
          <w:position w:val="2"/>
          <w:sz w:val="20"/>
        </w:rPr>
        <w:t xml:space="preserve"> </w:t>
      </w:r>
      <w:r w:rsidRPr="009D12EA">
        <w:rPr>
          <w:rFonts w:cs="Arial"/>
          <w:b w:val="0"/>
          <w:w w:val="95"/>
          <w:position w:val="2"/>
          <w:sz w:val="20"/>
        </w:rPr>
        <w:t>la</w:t>
      </w:r>
      <w:r w:rsidRPr="009D12EA">
        <w:rPr>
          <w:rFonts w:cs="Arial"/>
          <w:b w:val="0"/>
          <w:spacing w:val="6"/>
          <w:w w:val="95"/>
          <w:position w:val="2"/>
          <w:sz w:val="20"/>
        </w:rPr>
        <w:t xml:space="preserve"> </w:t>
      </w:r>
      <w:r w:rsidRPr="009D12EA">
        <w:rPr>
          <w:rFonts w:cs="Arial"/>
          <w:b w:val="0"/>
          <w:w w:val="95"/>
          <w:position w:val="2"/>
          <w:sz w:val="20"/>
        </w:rPr>
        <w:t>tranche</w:t>
      </w:r>
      <w:r w:rsidRPr="009D12EA">
        <w:rPr>
          <w:rFonts w:cs="Arial"/>
          <w:b w:val="0"/>
          <w:spacing w:val="8"/>
          <w:w w:val="95"/>
          <w:position w:val="2"/>
          <w:sz w:val="20"/>
        </w:rPr>
        <w:t xml:space="preserve"> </w:t>
      </w:r>
      <w:r w:rsidRPr="009D12EA">
        <w:rPr>
          <w:rFonts w:cs="Arial"/>
          <w:b w:val="0"/>
          <w:w w:val="95"/>
          <w:position w:val="2"/>
          <w:sz w:val="20"/>
        </w:rPr>
        <w:t>optionnelle</w:t>
      </w:r>
      <w:r w:rsidRPr="009D12EA">
        <w:rPr>
          <w:rFonts w:cs="Arial"/>
          <w:b w:val="0"/>
          <w:spacing w:val="7"/>
          <w:w w:val="95"/>
          <w:position w:val="2"/>
          <w:sz w:val="20"/>
        </w:rPr>
        <w:t xml:space="preserve"> </w:t>
      </w:r>
      <w:r w:rsidRPr="009D12EA">
        <w:rPr>
          <w:rFonts w:cs="Arial"/>
          <w:b w:val="0"/>
          <w:w w:val="95"/>
          <w:position w:val="2"/>
          <w:sz w:val="20"/>
        </w:rPr>
        <w:t>qui</w:t>
      </w:r>
      <w:r w:rsidRPr="009D12EA">
        <w:rPr>
          <w:rFonts w:cs="Arial"/>
          <w:b w:val="0"/>
          <w:spacing w:val="5"/>
          <w:w w:val="95"/>
          <w:position w:val="2"/>
          <w:sz w:val="20"/>
        </w:rPr>
        <w:t xml:space="preserve"> </w:t>
      </w:r>
      <w:r w:rsidRPr="009D12EA">
        <w:rPr>
          <w:rFonts w:cs="Arial"/>
          <w:b w:val="0"/>
          <w:w w:val="95"/>
          <w:position w:val="2"/>
          <w:sz w:val="20"/>
        </w:rPr>
        <w:t>la</w:t>
      </w:r>
      <w:r w:rsidRPr="009D12EA">
        <w:rPr>
          <w:rFonts w:cs="Arial"/>
          <w:b w:val="0"/>
          <w:spacing w:val="6"/>
          <w:w w:val="95"/>
          <w:position w:val="2"/>
          <w:sz w:val="20"/>
        </w:rPr>
        <w:t xml:space="preserve"> </w:t>
      </w:r>
      <w:r w:rsidRPr="009D12EA">
        <w:rPr>
          <w:rFonts w:cs="Arial"/>
          <w:b w:val="0"/>
          <w:w w:val="95"/>
          <w:position w:val="2"/>
          <w:sz w:val="20"/>
        </w:rPr>
        <w:t>concerne</w:t>
      </w:r>
      <w:r w:rsidRPr="009D12EA">
        <w:rPr>
          <w:rFonts w:cs="Arial"/>
          <w:b w:val="0"/>
          <w:spacing w:val="6"/>
          <w:w w:val="95"/>
          <w:position w:val="2"/>
          <w:sz w:val="20"/>
        </w:rPr>
        <w:t xml:space="preserve"> </w:t>
      </w:r>
      <w:r w:rsidRPr="009D12EA">
        <w:rPr>
          <w:rFonts w:cs="Arial"/>
          <w:b w:val="0"/>
          <w:w w:val="95"/>
          <w:position w:val="2"/>
          <w:sz w:val="20"/>
        </w:rPr>
        <w:t>à</w:t>
      </w:r>
      <w:r w:rsidRPr="009D12EA">
        <w:rPr>
          <w:rFonts w:cs="Arial"/>
          <w:b w:val="0"/>
          <w:spacing w:val="6"/>
          <w:w w:val="95"/>
          <w:position w:val="2"/>
          <w:sz w:val="20"/>
        </w:rPr>
        <w:t xml:space="preserve"> </w:t>
      </w:r>
      <w:r w:rsidRPr="009D12EA">
        <w:rPr>
          <w:rFonts w:cs="Arial"/>
          <w:b w:val="0"/>
          <w:w w:val="95"/>
          <w:position w:val="2"/>
          <w:sz w:val="20"/>
        </w:rPr>
        <w:t>l’issue</w:t>
      </w:r>
      <w:r w:rsidRPr="009D12EA">
        <w:rPr>
          <w:rFonts w:cs="Arial"/>
          <w:b w:val="0"/>
          <w:spacing w:val="6"/>
          <w:w w:val="95"/>
          <w:position w:val="2"/>
          <w:sz w:val="20"/>
        </w:rPr>
        <w:t xml:space="preserve"> </w:t>
      </w:r>
      <w:r w:rsidRPr="009D12EA">
        <w:rPr>
          <w:rFonts w:cs="Arial"/>
          <w:b w:val="0"/>
          <w:w w:val="95"/>
          <w:position w:val="2"/>
          <w:sz w:val="20"/>
        </w:rPr>
        <w:t>de</w:t>
      </w:r>
      <w:r w:rsidRPr="009D12EA">
        <w:rPr>
          <w:rFonts w:cs="Arial"/>
          <w:b w:val="0"/>
          <w:spacing w:val="6"/>
          <w:w w:val="95"/>
          <w:position w:val="2"/>
          <w:sz w:val="20"/>
        </w:rPr>
        <w:t xml:space="preserve"> </w:t>
      </w:r>
      <w:r w:rsidRPr="009D12EA">
        <w:rPr>
          <w:rFonts w:cs="Arial"/>
          <w:b w:val="0"/>
          <w:w w:val="95"/>
          <w:position w:val="2"/>
          <w:sz w:val="20"/>
        </w:rPr>
        <w:t>la</w:t>
      </w:r>
      <w:r w:rsidRPr="009D12EA">
        <w:rPr>
          <w:rFonts w:cs="Arial"/>
          <w:b w:val="0"/>
          <w:spacing w:val="6"/>
          <w:w w:val="95"/>
          <w:position w:val="2"/>
          <w:sz w:val="20"/>
        </w:rPr>
        <w:t xml:space="preserve"> </w:t>
      </w:r>
      <w:r w:rsidRPr="009D12EA">
        <w:rPr>
          <w:rFonts w:cs="Arial"/>
          <w:b w:val="0"/>
          <w:w w:val="95"/>
          <w:position w:val="2"/>
          <w:sz w:val="20"/>
        </w:rPr>
        <w:t>procédure</w:t>
      </w:r>
      <w:r w:rsidRPr="009D12EA">
        <w:rPr>
          <w:rFonts w:cs="Arial"/>
          <w:b w:val="0"/>
          <w:spacing w:val="1"/>
          <w:w w:val="95"/>
          <w:position w:val="2"/>
          <w:sz w:val="20"/>
        </w:rPr>
        <w:t xml:space="preserve"> </w:t>
      </w:r>
      <w:r w:rsidRPr="009D12EA">
        <w:rPr>
          <w:rFonts w:cs="Arial"/>
          <w:b w:val="0"/>
          <w:sz w:val="20"/>
        </w:rPr>
        <w:t>de</w:t>
      </w:r>
      <w:r w:rsidRPr="009D12EA">
        <w:rPr>
          <w:rFonts w:cs="Arial"/>
          <w:b w:val="0"/>
          <w:spacing w:val="-9"/>
          <w:sz w:val="20"/>
        </w:rPr>
        <w:t xml:space="preserve"> </w:t>
      </w:r>
      <w:r w:rsidRPr="009D12EA">
        <w:rPr>
          <w:rFonts w:cs="Arial"/>
          <w:b w:val="0"/>
          <w:sz w:val="20"/>
        </w:rPr>
        <w:t>passation</w:t>
      </w:r>
      <w:r w:rsidRPr="009D12EA">
        <w:rPr>
          <w:rFonts w:cs="Arial"/>
          <w:b w:val="0"/>
          <w:spacing w:val="-9"/>
          <w:sz w:val="20"/>
        </w:rPr>
        <w:t xml:space="preserve"> </w:t>
      </w:r>
      <w:r w:rsidRPr="009D12EA">
        <w:rPr>
          <w:rFonts w:cs="Arial"/>
          <w:b w:val="0"/>
          <w:sz w:val="20"/>
        </w:rPr>
        <w:t>menée</w:t>
      </w:r>
      <w:r w:rsidRPr="009D12EA">
        <w:rPr>
          <w:rFonts w:cs="Arial"/>
          <w:b w:val="0"/>
          <w:spacing w:val="-8"/>
          <w:sz w:val="20"/>
        </w:rPr>
        <w:t xml:space="preserve"> </w:t>
      </w:r>
      <w:r w:rsidRPr="009D12EA">
        <w:rPr>
          <w:rFonts w:cs="Arial"/>
          <w:b w:val="0"/>
          <w:sz w:val="20"/>
        </w:rPr>
        <w:t>par</w:t>
      </w:r>
      <w:r w:rsidRPr="009D12EA">
        <w:rPr>
          <w:rFonts w:cs="Arial"/>
          <w:b w:val="0"/>
          <w:spacing w:val="-10"/>
          <w:sz w:val="20"/>
        </w:rPr>
        <w:t xml:space="preserve"> </w:t>
      </w:r>
      <w:r w:rsidRPr="009D12EA">
        <w:rPr>
          <w:rFonts w:cs="Arial"/>
          <w:b w:val="0"/>
          <w:sz w:val="20"/>
        </w:rPr>
        <w:t>le</w:t>
      </w:r>
      <w:r w:rsidRPr="009D12EA">
        <w:rPr>
          <w:rFonts w:cs="Arial"/>
          <w:b w:val="0"/>
          <w:spacing w:val="-9"/>
          <w:sz w:val="20"/>
        </w:rPr>
        <w:t xml:space="preserve"> </w:t>
      </w:r>
      <w:r w:rsidRPr="009D12EA">
        <w:rPr>
          <w:rFonts w:cs="Arial"/>
          <w:b w:val="0"/>
          <w:sz w:val="20"/>
        </w:rPr>
        <w:t>groupement,</w:t>
      </w:r>
      <w:r w:rsidRPr="009D12EA">
        <w:rPr>
          <w:rFonts w:cs="Arial"/>
          <w:b w:val="0"/>
          <w:spacing w:val="-8"/>
          <w:sz w:val="20"/>
        </w:rPr>
        <w:t xml:space="preserve"> </w:t>
      </w:r>
      <w:r w:rsidRPr="009D12EA">
        <w:rPr>
          <w:rFonts w:cs="Arial"/>
          <w:b w:val="0"/>
          <w:sz w:val="20"/>
        </w:rPr>
        <w:t>soit</w:t>
      </w:r>
      <w:r w:rsidRPr="009D12EA">
        <w:rPr>
          <w:rFonts w:cs="Arial"/>
          <w:b w:val="0"/>
          <w:spacing w:val="-12"/>
          <w:sz w:val="20"/>
        </w:rPr>
        <w:t xml:space="preserve"> pour </w:t>
      </w:r>
      <w:r w:rsidRPr="009D12EA">
        <w:rPr>
          <w:rFonts w:cs="Arial"/>
          <w:b w:val="0"/>
          <w:sz w:val="20"/>
        </w:rPr>
        <w:t>l</w:t>
      </w:r>
      <w:r w:rsidRPr="009D12EA">
        <w:rPr>
          <w:rFonts w:cs="Arial"/>
          <w:b w:val="0"/>
          <w:w w:val="95"/>
          <w:sz w:val="20"/>
        </w:rPr>
        <w:t>a</w:t>
      </w:r>
      <w:r w:rsidRPr="009D12EA">
        <w:rPr>
          <w:rFonts w:cs="Arial"/>
          <w:b w:val="0"/>
          <w:spacing w:val="-7"/>
          <w:w w:val="95"/>
          <w:sz w:val="20"/>
        </w:rPr>
        <w:t xml:space="preserve"> </w:t>
      </w:r>
      <w:r w:rsidRPr="009D12EA">
        <w:rPr>
          <w:rFonts w:cs="Arial"/>
          <w:b w:val="0"/>
          <w:w w:val="95"/>
          <w:sz w:val="20"/>
        </w:rPr>
        <w:t>commune</w:t>
      </w:r>
      <w:r w:rsidRPr="009D12EA">
        <w:rPr>
          <w:rFonts w:cs="Arial"/>
          <w:b w:val="0"/>
          <w:spacing w:val="-9"/>
          <w:w w:val="95"/>
          <w:sz w:val="20"/>
        </w:rPr>
        <w:t xml:space="preserve"> </w:t>
      </w:r>
      <w:r w:rsidRPr="009D12EA">
        <w:rPr>
          <w:rFonts w:cs="Arial"/>
          <w:b w:val="0"/>
          <w:w w:val="95"/>
          <w:sz w:val="20"/>
        </w:rPr>
        <w:t>de</w:t>
      </w:r>
      <w:r w:rsidRPr="009D12EA">
        <w:rPr>
          <w:rFonts w:cs="Arial"/>
          <w:b w:val="0"/>
          <w:spacing w:val="-7"/>
          <w:w w:val="95"/>
          <w:sz w:val="20"/>
        </w:rPr>
        <w:t xml:space="preserve"> </w:t>
      </w:r>
      <w:r w:rsidRPr="009D12EA">
        <w:rPr>
          <w:rFonts w:cs="Arial"/>
          <w:b w:val="0"/>
          <w:w w:val="95"/>
          <w:sz w:val="20"/>
        </w:rPr>
        <w:t>Yermenonville, elle</w:t>
      </w:r>
      <w:r w:rsidRPr="009D12EA">
        <w:rPr>
          <w:rFonts w:cs="Arial"/>
          <w:b w:val="0"/>
          <w:spacing w:val="-7"/>
          <w:w w:val="95"/>
          <w:sz w:val="20"/>
        </w:rPr>
        <w:t xml:space="preserve"> </w:t>
      </w:r>
      <w:r w:rsidRPr="009D12EA">
        <w:rPr>
          <w:rFonts w:cs="Arial"/>
          <w:b w:val="0"/>
          <w:w w:val="95"/>
          <w:sz w:val="20"/>
        </w:rPr>
        <w:t>aura</w:t>
      </w:r>
      <w:r w:rsidRPr="009D12EA">
        <w:rPr>
          <w:rFonts w:cs="Arial"/>
          <w:b w:val="0"/>
          <w:spacing w:val="-6"/>
          <w:w w:val="95"/>
          <w:sz w:val="20"/>
        </w:rPr>
        <w:t xml:space="preserve"> </w:t>
      </w:r>
      <w:r w:rsidRPr="009D12EA">
        <w:rPr>
          <w:rFonts w:cs="Arial"/>
          <w:b w:val="0"/>
          <w:w w:val="95"/>
          <w:sz w:val="20"/>
        </w:rPr>
        <w:t>le</w:t>
      </w:r>
      <w:r w:rsidRPr="009D12EA">
        <w:rPr>
          <w:rFonts w:cs="Arial"/>
          <w:b w:val="0"/>
          <w:spacing w:val="-7"/>
          <w:w w:val="95"/>
          <w:sz w:val="20"/>
        </w:rPr>
        <w:t xml:space="preserve"> </w:t>
      </w:r>
      <w:r w:rsidRPr="009D12EA">
        <w:rPr>
          <w:rFonts w:cs="Arial"/>
          <w:b w:val="0"/>
          <w:w w:val="95"/>
          <w:sz w:val="20"/>
        </w:rPr>
        <w:t>choix</w:t>
      </w:r>
      <w:r w:rsidRPr="009D12EA">
        <w:rPr>
          <w:rFonts w:cs="Arial"/>
          <w:b w:val="0"/>
          <w:spacing w:val="-7"/>
          <w:w w:val="95"/>
          <w:sz w:val="20"/>
        </w:rPr>
        <w:t xml:space="preserve"> </w:t>
      </w:r>
      <w:r w:rsidRPr="009D12EA">
        <w:rPr>
          <w:rFonts w:cs="Arial"/>
          <w:b w:val="0"/>
          <w:w w:val="95"/>
          <w:sz w:val="20"/>
        </w:rPr>
        <w:t>d’affermir</w:t>
      </w:r>
      <w:r w:rsidRPr="009D12EA">
        <w:rPr>
          <w:rFonts w:cs="Arial"/>
          <w:b w:val="0"/>
          <w:spacing w:val="-6"/>
          <w:w w:val="95"/>
          <w:sz w:val="20"/>
        </w:rPr>
        <w:t xml:space="preserve"> </w:t>
      </w:r>
      <w:r w:rsidRPr="009D12EA">
        <w:rPr>
          <w:rFonts w:cs="Arial"/>
          <w:b w:val="0"/>
          <w:w w:val="95"/>
          <w:sz w:val="20"/>
        </w:rPr>
        <w:t>ou</w:t>
      </w:r>
      <w:r w:rsidRPr="009D12EA">
        <w:rPr>
          <w:rFonts w:cs="Arial"/>
          <w:b w:val="0"/>
          <w:spacing w:val="-8"/>
          <w:w w:val="95"/>
          <w:sz w:val="20"/>
        </w:rPr>
        <w:t xml:space="preserve"> </w:t>
      </w:r>
      <w:r w:rsidRPr="009D12EA">
        <w:rPr>
          <w:rFonts w:cs="Arial"/>
          <w:b w:val="0"/>
          <w:w w:val="95"/>
          <w:sz w:val="20"/>
        </w:rPr>
        <w:t>non</w:t>
      </w:r>
      <w:r w:rsidRPr="009D12EA">
        <w:rPr>
          <w:rFonts w:cs="Arial"/>
          <w:b w:val="0"/>
          <w:spacing w:val="-8"/>
          <w:w w:val="95"/>
          <w:sz w:val="20"/>
        </w:rPr>
        <w:t xml:space="preserve"> </w:t>
      </w:r>
      <w:r w:rsidRPr="009D12EA">
        <w:rPr>
          <w:rFonts w:cs="Arial"/>
          <w:b w:val="0"/>
          <w:w w:val="95"/>
          <w:sz w:val="20"/>
        </w:rPr>
        <w:t>la</w:t>
      </w:r>
      <w:r w:rsidRPr="009D12EA">
        <w:rPr>
          <w:rFonts w:cs="Arial"/>
          <w:b w:val="0"/>
          <w:spacing w:val="-7"/>
          <w:w w:val="95"/>
          <w:sz w:val="20"/>
        </w:rPr>
        <w:t xml:space="preserve"> </w:t>
      </w:r>
      <w:r w:rsidRPr="009D12EA">
        <w:rPr>
          <w:rFonts w:cs="Arial"/>
          <w:b w:val="0"/>
          <w:w w:val="95"/>
          <w:sz w:val="20"/>
        </w:rPr>
        <w:t>Tranche</w:t>
      </w:r>
      <w:r w:rsidRPr="009D12EA">
        <w:rPr>
          <w:rFonts w:cs="Arial"/>
          <w:b w:val="0"/>
          <w:spacing w:val="-7"/>
          <w:w w:val="95"/>
          <w:sz w:val="20"/>
        </w:rPr>
        <w:t xml:space="preserve"> </w:t>
      </w:r>
      <w:r w:rsidRPr="009D12EA">
        <w:rPr>
          <w:rFonts w:cs="Arial"/>
          <w:b w:val="0"/>
          <w:w w:val="95"/>
          <w:sz w:val="20"/>
        </w:rPr>
        <w:t>Optionnelle</w:t>
      </w:r>
      <w:r w:rsidRPr="009D12EA">
        <w:rPr>
          <w:rFonts w:cs="Arial"/>
          <w:b w:val="0"/>
          <w:spacing w:val="-5"/>
          <w:w w:val="95"/>
          <w:sz w:val="20"/>
        </w:rPr>
        <w:t xml:space="preserve"> </w:t>
      </w:r>
      <w:r w:rsidRPr="009D12EA">
        <w:rPr>
          <w:rFonts w:cs="Arial"/>
          <w:b w:val="0"/>
          <w:w w:val="95"/>
          <w:sz w:val="20"/>
        </w:rPr>
        <w:t>21</w:t>
      </w:r>
      <w:r w:rsidRPr="009D12EA">
        <w:rPr>
          <w:rFonts w:cs="Arial"/>
          <w:b w:val="0"/>
          <w:spacing w:val="-7"/>
          <w:w w:val="95"/>
          <w:sz w:val="20"/>
        </w:rPr>
        <w:t xml:space="preserve"> </w:t>
      </w:r>
      <w:r w:rsidRPr="009D12EA">
        <w:rPr>
          <w:rFonts w:cs="Arial"/>
          <w:b w:val="0"/>
          <w:w w:val="95"/>
          <w:sz w:val="20"/>
        </w:rPr>
        <w:t>à</w:t>
      </w:r>
      <w:r w:rsidRPr="009D12EA">
        <w:rPr>
          <w:rFonts w:cs="Arial"/>
          <w:b w:val="0"/>
          <w:spacing w:val="-6"/>
          <w:w w:val="95"/>
          <w:sz w:val="20"/>
        </w:rPr>
        <w:t xml:space="preserve"> </w:t>
      </w:r>
      <w:r w:rsidRPr="009D12EA">
        <w:rPr>
          <w:rFonts w:cs="Arial"/>
          <w:b w:val="0"/>
          <w:w w:val="95"/>
          <w:sz w:val="20"/>
        </w:rPr>
        <w:t>l’issue</w:t>
      </w:r>
      <w:r w:rsidRPr="009D12EA">
        <w:rPr>
          <w:rFonts w:cs="Arial"/>
          <w:b w:val="0"/>
          <w:spacing w:val="-7"/>
          <w:w w:val="95"/>
          <w:sz w:val="20"/>
        </w:rPr>
        <w:t xml:space="preserve"> </w:t>
      </w:r>
      <w:r w:rsidRPr="009D12EA">
        <w:rPr>
          <w:rFonts w:cs="Arial"/>
          <w:b w:val="0"/>
          <w:w w:val="95"/>
          <w:sz w:val="20"/>
        </w:rPr>
        <w:t>de</w:t>
      </w:r>
      <w:r w:rsidRPr="009D12EA">
        <w:rPr>
          <w:rFonts w:cs="Arial"/>
          <w:b w:val="0"/>
          <w:spacing w:val="-7"/>
          <w:w w:val="95"/>
          <w:sz w:val="20"/>
        </w:rPr>
        <w:t xml:space="preserve"> </w:t>
      </w:r>
      <w:r w:rsidRPr="009D12EA">
        <w:rPr>
          <w:rFonts w:cs="Arial"/>
          <w:b w:val="0"/>
          <w:w w:val="95"/>
          <w:sz w:val="20"/>
        </w:rPr>
        <w:t>la</w:t>
      </w:r>
      <w:r w:rsidRPr="009D12EA">
        <w:rPr>
          <w:rFonts w:cs="Arial"/>
          <w:b w:val="0"/>
          <w:spacing w:val="-6"/>
          <w:w w:val="95"/>
          <w:sz w:val="20"/>
        </w:rPr>
        <w:t xml:space="preserve"> </w:t>
      </w:r>
      <w:r w:rsidRPr="009D12EA">
        <w:rPr>
          <w:rFonts w:cs="Arial"/>
          <w:b w:val="0"/>
          <w:w w:val="95"/>
          <w:sz w:val="20"/>
        </w:rPr>
        <w:t>procédure</w:t>
      </w:r>
      <w:r w:rsidRPr="009D12EA">
        <w:rPr>
          <w:rFonts w:cs="Arial"/>
          <w:b w:val="0"/>
          <w:spacing w:val="1"/>
          <w:w w:val="95"/>
          <w:sz w:val="20"/>
        </w:rPr>
        <w:t xml:space="preserve"> </w:t>
      </w:r>
      <w:r w:rsidRPr="009D12EA">
        <w:rPr>
          <w:rFonts w:cs="Arial"/>
          <w:b w:val="0"/>
          <w:sz w:val="20"/>
        </w:rPr>
        <w:t>de</w:t>
      </w:r>
      <w:r w:rsidRPr="009D12EA">
        <w:rPr>
          <w:rFonts w:cs="Arial"/>
          <w:b w:val="0"/>
          <w:spacing w:val="-9"/>
          <w:sz w:val="20"/>
        </w:rPr>
        <w:t xml:space="preserve"> </w:t>
      </w:r>
      <w:r w:rsidRPr="009D12EA">
        <w:rPr>
          <w:rFonts w:cs="Arial"/>
          <w:b w:val="0"/>
          <w:sz w:val="20"/>
        </w:rPr>
        <w:t>passation</w:t>
      </w:r>
      <w:r w:rsidRPr="009D12EA">
        <w:rPr>
          <w:rFonts w:cs="Arial"/>
          <w:b w:val="0"/>
          <w:spacing w:val="-9"/>
          <w:sz w:val="20"/>
        </w:rPr>
        <w:t xml:space="preserve"> </w:t>
      </w:r>
      <w:r w:rsidRPr="009D12EA">
        <w:rPr>
          <w:rFonts w:cs="Arial"/>
          <w:b w:val="0"/>
          <w:sz w:val="20"/>
        </w:rPr>
        <w:t>menée</w:t>
      </w:r>
      <w:r w:rsidRPr="009D12EA">
        <w:rPr>
          <w:rFonts w:cs="Arial"/>
          <w:b w:val="0"/>
          <w:spacing w:val="-7"/>
          <w:sz w:val="20"/>
        </w:rPr>
        <w:t xml:space="preserve"> </w:t>
      </w:r>
      <w:r w:rsidRPr="009D12EA">
        <w:rPr>
          <w:rFonts w:cs="Arial"/>
          <w:b w:val="0"/>
          <w:sz w:val="20"/>
        </w:rPr>
        <w:t>par</w:t>
      </w:r>
      <w:r w:rsidRPr="009D12EA">
        <w:rPr>
          <w:rFonts w:cs="Arial"/>
          <w:b w:val="0"/>
          <w:spacing w:val="-9"/>
          <w:sz w:val="20"/>
        </w:rPr>
        <w:t xml:space="preserve"> </w:t>
      </w:r>
      <w:r w:rsidRPr="009D12EA">
        <w:rPr>
          <w:rFonts w:cs="Arial"/>
          <w:b w:val="0"/>
          <w:sz w:val="20"/>
        </w:rPr>
        <w:t>le</w:t>
      </w:r>
      <w:r w:rsidRPr="009D12EA">
        <w:rPr>
          <w:rFonts w:cs="Arial"/>
          <w:b w:val="0"/>
          <w:spacing w:val="-9"/>
          <w:sz w:val="20"/>
        </w:rPr>
        <w:t xml:space="preserve"> </w:t>
      </w:r>
      <w:r w:rsidRPr="009D12EA">
        <w:rPr>
          <w:rFonts w:cs="Arial"/>
          <w:b w:val="0"/>
          <w:sz w:val="20"/>
        </w:rPr>
        <w:t>groupement</w:t>
      </w:r>
    </w:p>
    <w:p w:rsidR="00095407" w:rsidRPr="006C275B" w:rsidRDefault="00095407" w:rsidP="00777358">
      <w:pPr>
        <w:widowControl w:val="0"/>
        <w:tabs>
          <w:tab w:val="left" w:pos="1265"/>
          <w:tab w:val="left" w:pos="1266"/>
        </w:tabs>
        <w:autoSpaceDE w:val="0"/>
        <w:autoSpaceDN w:val="0"/>
        <w:spacing w:before="1"/>
        <w:ind w:right="131"/>
        <w:rPr>
          <w:sz w:val="20"/>
          <w:szCs w:val="20"/>
        </w:rPr>
      </w:pPr>
    </w:p>
    <w:p w:rsidR="002E2AB3" w:rsidRPr="006C275B" w:rsidRDefault="002E2AB3" w:rsidP="006C275B">
      <w:pPr>
        <w:pStyle w:val="Standard"/>
        <w:jc w:val="both"/>
        <w:rPr>
          <w:rFonts w:cs="Times New Roman"/>
          <w:sz w:val="20"/>
          <w:szCs w:val="20"/>
        </w:rPr>
      </w:pPr>
      <w:r w:rsidRPr="006C275B">
        <w:rPr>
          <w:rFonts w:cs="Times New Roman"/>
          <w:sz w:val="20"/>
          <w:szCs w:val="20"/>
        </w:rPr>
        <w:t>Il est proposé à l’assemblée délibérante de valider les termes de la convention collective de groupement de commandes relative au schéma directeur d’assainissement intégrant l’eau pluvial.</w:t>
      </w:r>
    </w:p>
    <w:p w:rsidR="002E2AB3" w:rsidRPr="006C275B" w:rsidRDefault="002E2AB3" w:rsidP="002E2AB3">
      <w:pPr>
        <w:pStyle w:val="Standard"/>
        <w:ind w:left="709"/>
        <w:jc w:val="both"/>
        <w:rPr>
          <w:rFonts w:cs="Times New Roman"/>
          <w:sz w:val="20"/>
          <w:szCs w:val="20"/>
        </w:rPr>
      </w:pPr>
    </w:p>
    <w:p w:rsidR="00777358" w:rsidRPr="006C275B" w:rsidRDefault="002E2AB3" w:rsidP="006C275B">
      <w:pPr>
        <w:pStyle w:val="Standard"/>
        <w:jc w:val="both"/>
        <w:rPr>
          <w:rFonts w:cs="Times New Roman"/>
          <w:sz w:val="20"/>
          <w:szCs w:val="20"/>
        </w:rPr>
      </w:pPr>
      <w:r w:rsidRPr="006C275B">
        <w:rPr>
          <w:rFonts w:cs="Times New Roman"/>
          <w:sz w:val="20"/>
          <w:szCs w:val="20"/>
        </w:rPr>
        <w:t>Après discussion, le Conseil Municipal décide à l’unanimité :</w:t>
      </w:r>
    </w:p>
    <w:p w:rsidR="00777358" w:rsidRPr="006C275B" w:rsidRDefault="002E2AB3" w:rsidP="00DC0156">
      <w:pPr>
        <w:pStyle w:val="Standard"/>
        <w:numPr>
          <w:ilvl w:val="0"/>
          <w:numId w:val="7"/>
        </w:numPr>
        <w:jc w:val="both"/>
        <w:rPr>
          <w:rFonts w:cs="Times New Roman"/>
          <w:sz w:val="20"/>
          <w:szCs w:val="20"/>
        </w:rPr>
      </w:pPr>
      <w:r w:rsidRPr="006C275B">
        <w:rPr>
          <w:rFonts w:cs="Times New Roman"/>
          <w:sz w:val="20"/>
          <w:szCs w:val="20"/>
        </w:rPr>
        <w:t>de valider les termes de la convention constitutive d’un groupement de commandes relative au schéma directeur d’assainissement intégrant l’eau pluvial ;</w:t>
      </w:r>
    </w:p>
    <w:p w:rsidR="002E2AB3" w:rsidRPr="006C275B" w:rsidRDefault="002E2AB3" w:rsidP="00DC0156">
      <w:pPr>
        <w:pStyle w:val="Standard"/>
        <w:numPr>
          <w:ilvl w:val="0"/>
          <w:numId w:val="7"/>
        </w:numPr>
        <w:jc w:val="both"/>
        <w:rPr>
          <w:rFonts w:cs="Times New Roman"/>
          <w:sz w:val="20"/>
          <w:szCs w:val="20"/>
        </w:rPr>
      </w:pPr>
      <w:r w:rsidRPr="006C275B">
        <w:rPr>
          <w:rFonts w:cs="Times New Roman"/>
          <w:sz w:val="20"/>
          <w:szCs w:val="20"/>
        </w:rPr>
        <w:t>d’autoriser le Maire à signer la convention constitutive d’un groupement de commandes</w:t>
      </w:r>
    </w:p>
    <w:p w:rsidR="00232908" w:rsidRPr="006C275B" w:rsidRDefault="00232908" w:rsidP="00232908">
      <w:pPr>
        <w:pStyle w:val="Standard"/>
        <w:jc w:val="both"/>
        <w:rPr>
          <w:rFonts w:cs="Times New Roman"/>
          <w:sz w:val="20"/>
          <w:szCs w:val="20"/>
        </w:rPr>
      </w:pPr>
    </w:p>
    <w:p w:rsidR="00232908" w:rsidRPr="006C275B" w:rsidRDefault="00232908" w:rsidP="00232908">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 xml:space="preserve">CHOIX </w:t>
      </w:r>
      <w:r w:rsidR="002A6012" w:rsidRPr="006C275B">
        <w:rPr>
          <w:b/>
          <w:sz w:val="20"/>
          <w:szCs w:val="20"/>
        </w:rPr>
        <w:t>DE L’</w:t>
      </w:r>
      <w:r w:rsidRPr="006C275B">
        <w:rPr>
          <w:b/>
          <w:sz w:val="20"/>
          <w:szCs w:val="20"/>
        </w:rPr>
        <w:t>ENTREPRISE TRAVAUX</w:t>
      </w:r>
      <w:r w:rsidR="002A6012" w:rsidRPr="006C275B">
        <w:rPr>
          <w:b/>
          <w:sz w:val="20"/>
          <w:szCs w:val="20"/>
        </w:rPr>
        <w:t xml:space="preserve"> DE LA</w:t>
      </w:r>
      <w:r w:rsidRPr="006C275B">
        <w:rPr>
          <w:b/>
          <w:sz w:val="20"/>
          <w:szCs w:val="20"/>
        </w:rPr>
        <w:t xml:space="preserve"> TERRASSE </w:t>
      </w:r>
      <w:r w:rsidR="002A6012" w:rsidRPr="006C275B">
        <w:rPr>
          <w:b/>
          <w:sz w:val="20"/>
          <w:szCs w:val="20"/>
        </w:rPr>
        <w:t xml:space="preserve">DU </w:t>
      </w:r>
      <w:r w:rsidRPr="006C275B">
        <w:rPr>
          <w:b/>
          <w:sz w:val="20"/>
          <w:szCs w:val="20"/>
        </w:rPr>
        <w:t>28130</w:t>
      </w:r>
    </w:p>
    <w:p w:rsidR="00232908" w:rsidRPr="006C275B" w:rsidRDefault="00232908" w:rsidP="006C275B">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2022-45 </w:t>
      </w:r>
    </w:p>
    <w:p w:rsidR="006C275B" w:rsidRPr="006C275B" w:rsidRDefault="006C275B" w:rsidP="006C275B">
      <w:pPr>
        <w:pStyle w:val="Retraitcorpsdetexte3"/>
        <w:ind w:left="0"/>
        <w:jc w:val="both"/>
        <w:rPr>
          <w:sz w:val="20"/>
          <w:szCs w:val="20"/>
        </w:rPr>
      </w:pPr>
    </w:p>
    <w:p w:rsidR="00232908" w:rsidRPr="006C275B" w:rsidRDefault="00AC0EFA" w:rsidP="006C275B">
      <w:pPr>
        <w:pStyle w:val="Retraitcorpsdetexte3"/>
        <w:ind w:left="0"/>
        <w:jc w:val="both"/>
        <w:rPr>
          <w:b/>
          <w:bCs/>
          <w:sz w:val="20"/>
          <w:szCs w:val="20"/>
        </w:rPr>
      </w:pPr>
      <w:r>
        <w:rPr>
          <w:sz w:val="20"/>
          <w:szCs w:val="20"/>
        </w:rPr>
        <w:t>Monsieur le Maire expose aux</w:t>
      </w:r>
      <w:r w:rsidR="00232908" w:rsidRPr="006C275B">
        <w:rPr>
          <w:sz w:val="20"/>
          <w:szCs w:val="20"/>
        </w:rPr>
        <w:t xml:space="preserve"> membres du Conseil municipal que dans les termes du bail commercial signé avec la société « Le 28130 », la commune s’</w:t>
      </w:r>
      <w:r w:rsidR="00852C29">
        <w:rPr>
          <w:sz w:val="20"/>
          <w:szCs w:val="20"/>
        </w:rPr>
        <w:t>est engagée</w:t>
      </w:r>
      <w:r w:rsidR="00232908" w:rsidRPr="006C275B">
        <w:rPr>
          <w:sz w:val="20"/>
          <w:szCs w:val="20"/>
        </w:rPr>
        <w:t xml:space="preserve"> à aménager une terrasse de 120 m2 dans le jardin.</w:t>
      </w:r>
    </w:p>
    <w:p w:rsidR="00232908" w:rsidRPr="006C275B" w:rsidRDefault="00232908" w:rsidP="00232908">
      <w:pPr>
        <w:pStyle w:val="Retraitcorpsdetexte3"/>
        <w:spacing w:before="120"/>
        <w:ind w:left="0"/>
        <w:jc w:val="both"/>
        <w:rPr>
          <w:b/>
          <w:bCs/>
          <w:sz w:val="20"/>
          <w:szCs w:val="20"/>
        </w:rPr>
      </w:pPr>
      <w:r w:rsidRPr="006C275B">
        <w:rPr>
          <w:sz w:val="20"/>
          <w:szCs w:val="20"/>
        </w:rPr>
        <w:t>La commission TRAVAUX s’étant réunie le jeudi 1</w:t>
      </w:r>
      <w:r w:rsidRPr="006C275B">
        <w:rPr>
          <w:sz w:val="20"/>
          <w:szCs w:val="20"/>
          <w:vertAlign w:val="superscript"/>
        </w:rPr>
        <w:t>er</w:t>
      </w:r>
      <w:r w:rsidRPr="006C275B">
        <w:rPr>
          <w:sz w:val="20"/>
          <w:szCs w:val="20"/>
        </w:rPr>
        <w:t xml:space="preserve"> septembre 2022 a exa</w:t>
      </w:r>
      <w:r w:rsidR="006C275B" w:rsidRPr="006C275B">
        <w:rPr>
          <w:sz w:val="20"/>
          <w:szCs w:val="20"/>
        </w:rPr>
        <w:t>miné les différents devis reçus.</w:t>
      </w:r>
    </w:p>
    <w:p w:rsidR="00232908" w:rsidRPr="006C275B" w:rsidRDefault="00232908" w:rsidP="00232908">
      <w:pPr>
        <w:pStyle w:val="Retraitcorpsdetexte3"/>
        <w:ind w:left="0"/>
        <w:jc w:val="both"/>
        <w:rPr>
          <w:b/>
          <w:bCs/>
          <w:sz w:val="20"/>
          <w:szCs w:val="20"/>
        </w:rPr>
      </w:pPr>
      <w:r w:rsidRPr="006C275B">
        <w:rPr>
          <w:sz w:val="20"/>
          <w:szCs w:val="20"/>
        </w:rPr>
        <w:lastRenderedPageBreak/>
        <w:t>Après avoir délibéré, le Conseil municipal décide à la majorité des voix moins une abstention :</w:t>
      </w:r>
    </w:p>
    <w:p w:rsidR="00232908" w:rsidRPr="006C275B" w:rsidRDefault="00232908" w:rsidP="00DC0156">
      <w:pPr>
        <w:pStyle w:val="Retraitcorpsdetexte3"/>
        <w:numPr>
          <w:ilvl w:val="0"/>
          <w:numId w:val="8"/>
        </w:numPr>
        <w:jc w:val="both"/>
        <w:rPr>
          <w:b/>
          <w:bCs/>
          <w:sz w:val="20"/>
          <w:szCs w:val="20"/>
        </w:rPr>
      </w:pPr>
      <w:r w:rsidRPr="006C275B">
        <w:rPr>
          <w:sz w:val="20"/>
          <w:szCs w:val="20"/>
        </w:rPr>
        <w:t>De retenir le devis de l’entreprise DHEE Sébastien pour un montant de 22 692.00€ HT, soit 27 230.40€ TTC.</w:t>
      </w:r>
    </w:p>
    <w:p w:rsidR="00232908" w:rsidRPr="006C275B" w:rsidRDefault="00232908" w:rsidP="00DC0156">
      <w:pPr>
        <w:pStyle w:val="Retraitcorpsdetexte3"/>
        <w:numPr>
          <w:ilvl w:val="0"/>
          <w:numId w:val="8"/>
        </w:numPr>
        <w:jc w:val="both"/>
        <w:rPr>
          <w:b/>
          <w:bCs/>
          <w:sz w:val="20"/>
          <w:szCs w:val="20"/>
        </w:rPr>
      </w:pPr>
      <w:r w:rsidRPr="006C275B">
        <w:rPr>
          <w:sz w:val="20"/>
          <w:szCs w:val="20"/>
        </w:rPr>
        <w:t>Dit que cette somme est prévue à l’article 2135 – Installations générales, agencements, aménagement des constructions de la section d’investissement du budget 2022 annexe du commerce</w:t>
      </w:r>
    </w:p>
    <w:p w:rsidR="00232908" w:rsidRPr="006C275B" w:rsidRDefault="00232908" w:rsidP="00DC0156">
      <w:pPr>
        <w:pStyle w:val="Retraitcorpsdetexte3"/>
        <w:numPr>
          <w:ilvl w:val="0"/>
          <w:numId w:val="8"/>
        </w:numPr>
        <w:jc w:val="both"/>
        <w:rPr>
          <w:b/>
          <w:bCs/>
          <w:sz w:val="20"/>
          <w:szCs w:val="20"/>
        </w:rPr>
      </w:pPr>
      <w:r w:rsidRPr="006C275B">
        <w:rPr>
          <w:sz w:val="20"/>
          <w:szCs w:val="20"/>
        </w:rPr>
        <w:t>Charge Monsieur le Maire de signer tout document se rapportant à ce dossier.</w:t>
      </w:r>
    </w:p>
    <w:p w:rsidR="00232908" w:rsidRPr="006C275B" w:rsidRDefault="00232908" w:rsidP="00232908">
      <w:pPr>
        <w:pStyle w:val="Standard"/>
        <w:ind w:left="709"/>
        <w:jc w:val="both"/>
        <w:rPr>
          <w:rFonts w:cs="Times New Roman"/>
          <w:sz w:val="20"/>
          <w:szCs w:val="20"/>
        </w:rPr>
      </w:pPr>
    </w:p>
    <w:p w:rsidR="002A6012" w:rsidRPr="006C275B" w:rsidRDefault="002A6012" w:rsidP="002A6012">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INFOGÉO28 – CONVENTION POUR L’ACC</w:t>
      </w:r>
      <w:r w:rsidR="00EE2750" w:rsidRPr="006C275B">
        <w:rPr>
          <w:b/>
          <w:sz w:val="20"/>
          <w:szCs w:val="20"/>
        </w:rPr>
        <w:t>È</w:t>
      </w:r>
      <w:r w:rsidRPr="006C275B">
        <w:rPr>
          <w:b/>
          <w:sz w:val="20"/>
          <w:szCs w:val="20"/>
        </w:rPr>
        <w:t>S AU SIE</w:t>
      </w:r>
    </w:p>
    <w:p w:rsidR="002A6012" w:rsidRPr="006C275B" w:rsidRDefault="002A6012" w:rsidP="002A6012">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2022-46 </w:t>
      </w:r>
    </w:p>
    <w:p w:rsidR="002A6012" w:rsidRPr="006C275B" w:rsidRDefault="002A6012" w:rsidP="002A6012">
      <w:pPr>
        <w:spacing w:after="120"/>
        <w:jc w:val="both"/>
        <w:rPr>
          <w:sz w:val="20"/>
          <w:szCs w:val="20"/>
        </w:rPr>
      </w:pPr>
    </w:p>
    <w:p w:rsidR="002A6012" w:rsidRPr="006C275B" w:rsidRDefault="002A6012" w:rsidP="002A6012">
      <w:pPr>
        <w:spacing w:after="120"/>
        <w:jc w:val="both"/>
        <w:rPr>
          <w:sz w:val="20"/>
          <w:szCs w:val="20"/>
        </w:rPr>
      </w:pPr>
      <w:r w:rsidRPr="006C275B">
        <w:rPr>
          <w:sz w:val="20"/>
          <w:szCs w:val="20"/>
        </w:rPr>
        <w:t xml:space="preserve">Monsieur le Maire rappelle qu’ENERGIE Eure-et-Loir développe et met à disposition des communes et de leurs groupements son Système d’Information Géographique (SIG) baptisé </w:t>
      </w:r>
      <w:r w:rsidRPr="006C275B">
        <w:rPr>
          <w:iCs/>
          <w:sz w:val="20"/>
          <w:szCs w:val="20"/>
        </w:rPr>
        <w:t xml:space="preserve">Infogéo 28. </w:t>
      </w:r>
      <w:r w:rsidRPr="006C275B">
        <w:rPr>
          <w:sz w:val="20"/>
          <w:szCs w:val="20"/>
        </w:rPr>
        <w:t xml:space="preserve">Grâce à cet outil, il s’avère possible de consulter, visualiser et interroger de nombreuses données (cadastre, documents d’urbanisme, réseaux d’électricité et de gaz, d’eau potable, installations d’éclairage public…), </w:t>
      </w:r>
      <w:r w:rsidRPr="006C275B">
        <w:rPr>
          <w:iCs/>
          <w:sz w:val="20"/>
          <w:szCs w:val="20"/>
        </w:rPr>
        <w:t>de procéder</w:t>
      </w:r>
      <w:r w:rsidRPr="006C275B">
        <w:rPr>
          <w:sz w:val="20"/>
          <w:szCs w:val="20"/>
        </w:rPr>
        <w:t xml:space="preserve"> à la réalisation d’analyses thématiques et à l’impression de cartes.</w:t>
      </w:r>
    </w:p>
    <w:p w:rsidR="002A6012" w:rsidRPr="006C275B" w:rsidRDefault="006C275B" w:rsidP="002A6012">
      <w:pPr>
        <w:spacing w:after="120"/>
        <w:jc w:val="both"/>
        <w:rPr>
          <w:sz w:val="20"/>
          <w:szCs w:val="20"/>
        </w:rPr>
      </w:pPr>
      <w:r w:rsidRPr="006C275B">
        <w:rPr>
          <w:b/>
          <w:bCs/>
          <w:sz w:val="20"/>
          <w:szCs w:val="20"/>
        </w:rPr>
        <w:t>A</w:t>
      </w:r>
      <w:r w:rsidR="002A6012" w:rsidRPr="006C275B">
        <w:rPr>
          <w:b/>
          <w:bCs/>
          <w:sz w:val="20"/>
          <w:szCs w:val="20"/>
        </w:rPr>
        <w:t>près avoir délibéré,</w:t>
      </w:r>
      <w:r w:rsidR="002A6012" w:rsidRPr="006C275B">
        <w:rPr>
          <w:sz w:val="20"/>
          <w:szCs w:val="20"/>
        </w:rPr>
        <w:t xml:space="preserve"> le conseil municipal à l’unanimité :</w:t>
      </w:r>
    </w:p>
    <w:p w:rsidR="002A6012" w:rsidRPr="006C275B" w:rsidRDefault="002A6012" w:rsidP="00DC0156">
      <w:pPr>
        <w:pStyle w:val="Paragraphedeliste"/>
        <w:numPr>
          <w:ilvl w:val="0"/>
          <w:numId w:val="9"/>
        </w:numPr>
        <w:spacing w:after="120"/>
        <w:jc w:val="both"/>
        <w:rPr>
          <w:rFonts w:ascii="Times New Roman" w:hAnsi="Times New Roman"/>
          <w:sz w:val="20"/>
          <w:szCs w:val="20"/>
        </w:rPr>
      </w:pPr>
      <w:r w:rsidRPr="006C275B">
        <w:rPr>
          <w:rFonts w:ascii="Times New Roman" w:hAnsi="Times New Roman"/>
          <w:sz w:val="20"/>
          <w:szCs w:val="20"/>
        </w:rPr>
        <w:t xml:space="preserve">se déclare favorable à l’accès </w:t>
      </w:r>
      <w:r w:rsidRPr="006C275B">
        <w:rPr>
          <w:rFonts w:ascii="Times New Roman" w:hAnsi="Times New Roman"/>
          <w:i/>
          <w:sz w:val="20"/>
          <w:szCs w:val="20"/>
        </w:rPr>
        <w:t xml:space="preserve">de la commune </w:t>
      </w:r>
      <w:r w:rsidRPr="006C275B">
        <w:rPr>
          <w:rFonts w:ascii="Times New Roman" w:hAnsi="Times New Roman"/>
          <w:sz w:val="20"/>
          <w:szCs w:val="20"/>
        </w:rPr>
        <w:t>à la plateforme informatique Infogéo 28,</w:t>
      </w:r>
    </w:p>
    <w:p w:rsidR="002A6012" w:rsidRPr="006C275B" w:rsidRDefault="002A6012" w:rsidP="00DC0156">
      <w:pPr>
        <w:pStyle w:val="Paragraphedeliste"/>
        <w:numPr>
          <w:ilvl w:val="0"/>
          <w:numId w:val="9"/>
        </w:numPr>
        <w:spacing w:after="120"/>
        <w:jc w:val="both"/>
        <w:rPr>
          <w:rFonts w:ascii="Times New Roman" w:hAnsi="Times New Roman"/>
          <w:sz w:val="20"/>
          <w:szCs w:val="20"/>
        </w:rPr>
      </w:pPr>
      <w:r w:rsidRPr="006C275B">
        <w:rPr>
          <w:rFonts w:ascii="Times New Roman" w:hAnsi="Times New Roman"/>
          <w:sz w:val="20"/>
          <w:szCs w:val="20"/>
        </w:rPr>
        <w:t>approuve les dispositions contenues dans la convention à intervenir avec ENERGIE Eure-et-Loir et autorise Monsieur le Maire à signer ce document,</w:t>
      </w:r>
    </w:p>
    <w:p w:rsidR="002A6012" w:rsidRPr="006C275B" w:rsidRDefault="002A6012" w:rsidP="00DC0156">
      <w:pPr>
        <w:pStyle w:val="Paragraphedeliste"/>
        <w:numPr>
          <w:ilvl w:val="0"/>
          <w:numId w:val="9"/>
        </w:numPr>
        <w:spacing w:after="120"/>
        <w:jc w:val="both"/>
        <w:rPr>
          <w:rFonts w:ascii="Times New Roman" w:hAnsi="Times New Roman"/>
          <w:sz w:val="20"/>
          <w:szCs w:val="20"/>
        </w:rPr>
      </w:pPr>
      <w:r w:rsidRPr="006C275B">
        <w:rPr>
          <w:rFonts w:ascii="Times New Roman" w:hAnsi="Times New Roman"/>
          <w:sz w:val="20"/>
          <w:szCs w:val="20"/>
        </w:rPr>
        <w:t>s’engage à désigner un délégué à la protection des données personnelles (DPO) en complétant pour cela l'acte d'engagement de confidentialité et à transmettre ce document à ENERGIE Eure-et-Loir à l’appui de la convention pour permettre le maintien de l’accès aux données à caractère personnel présentes au sein d’Infogéo28,</w:t>
      </w:r>
    </w:p>
    <w:p w:rsidR="002A6012" w:rsidRPr="006C275B" w:rsidRDefault="002A6012" w:rsidP="00DC0156">
      <w:pPr>
        <w:pStyle w:val="Paragraphedeliste"/>
        <w:numPr>
          <w:ilvl w:val="0"/>
          <w:numId w:val="9"/>
        </w:numPr>
        <w:spacing w:after="120"/>
        <w:jc w:val="both"/>
        <w:rPr>
          <w:rFonts w:ascii="Times New Roman" w:hAnsi="Times New Roman"/>
          <w:sz w:val="20"/>
          <w:szCs w:val="20"/>
        </w:rPr>
      </w:pPr>
      <w:r w:rsidRPr="006C275B">
        <w:rPr>
          <w:rFonts w:ascii="Times New Roman" w:hAnsi="Times New Roman"/>
          <w:sz w:val="20"/>
          <w:szCs w:val="20"/>
        </w:rPr>
        <w:t>s’engage à transmettre à ENERGIE Eure-et-Loir un nouvel acte d’engagement de confidentialité en cas de désignation d’un nouveau délégué à la protection des données personnelles (DPO).</w:t>
      </w:r>
    </w:p>
    <w:p w:rsidR="00596D8D" w:rsidRPr="006C275B" w:rsidRDefault="00596D8D" w:rsidP="00596D8D">
      <w:pPr>
        <w:pStyle w:val="Paragraphedeliste"/>
        <w:spacing w:after="120"/>
        <w:jc w:val="both"/>
        <w:rPr>
          <w:rFonts w:ascii="Times New Roman" w:hAnsi="Times New Roman"/>
          <w:sz w:val="20"/>
          <w:szCs w:val="20"/>
        </w:rPr>
      </w:pPr>
    </w:p>
    <w:p w:rsidR="00596D8D" w:rsidRPr="006C275B" w:rsidRDefault="00596D8D" w:rsidP="00596D8D">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INFOGÉO28 – DÉSIGNATION DU DPO</w:t>
      </w:r>
    </w:p>
    <w:p w:rsidR="00596D8D" w:rsidRPr="006C275B" w:rsidRDefault="00596D8D" w:rsidP="00596D8D">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2022-47</w:t>
      </w:r>
    </w:p>
    <w:p w:rsidR="00232908" w:rsidRPr="006C275B" w:rsidRDefault="00232908" w:rsidP="00FD3CF3">
      <w:pPr>
        <w:pStyle w:val="Retraitcorpsdetexte3"/>
        <w:spacing w:after="0"/>
        <w:ind w:left="0"/>
        <w:jc w:val="both"/>
        <w:rPr>
          <w:bCs/>
          <w:sz w:val="20"/>
          <w:szCs w:val="20"/>
        </w:rPr>
      </w:pPr>
    </w:p>
    <w:p w:rsidR="00596D8D" w:rsidRPr="006C275B" w:rsidRDefault="00596D8D" w:rsidP="00596D8D">
      <w:pPr>
        <w:jc w:val="both"/>
        <w:rPr>
          <w:rStyle w:val="markedcontent"/>
          <w:sz w:val="20"/>
          <w:szCs w:val="20"/>
        </w:rPr>
      </w:pPr>
      <w:r w:rsidRPr="006C275B">
        <w:rPr>
          <w:rStyle w:val="markedcontent"/>
          <w:sz w:val="20"/>
          <w:szCs w:val="20"/>
        </w:rPr>
        <w:t>Le Maire rappelle que le nouveau règlement européen sur la protection des données personnelles</w:t>
      </w:r>
      <w:r w:rsidRPr="006C275B">
        <w:rPr>
          <w:sz w:val="20"/>
          <w:szCs w:val="20"/>
        </w:rPr>
        <w:br/>
      </w:r>
      <w:r w:rsidRPr="006C275B">
        <w:rPr>
          <w:rStyle w:val="markedcontent"/>
          <w:sz w:val="20"/>
          <w:szCs w:val="20"/>
        </w:rPr>
        <w:t>(RGPD) est entré en application le 25 mai 2018. Ce règlement encadre le traitement des données</w:t>
      </w:r>
      <w:r w:rsidRPr="006C275B">
        <w:rPr>
          <w:sz w:val="20"/>
          <w:szCs w:val="20"/>
        </w:rPr>
        <w:br/>
      </w:r>
      <w:r w:rsidRPr="006C275B">
        <w:rPr>
          <w:rStyle w:val="markedcontent"/>
          <w:sz w:val="20"/>
          <w:szCs w:val="20"/>
        </w:rPr>
        <w:t>personnelles sur le territoire de l’Union européenne et responsabilise les organismes publics et privés qui</w:t>
      </w:r>
      <w:r w:rsidRPr="006C275B">
        <w:rPr>
          <w:sz w:val="20"/>
          <w:szCs w:val="20"/>
        </w:rPr>
        <w:t xml:space="preserve"> </w:t>
      </w:r>
      <w:r w:rsidRPr="006C275B">
        <w:rPr>
          <w:rStyle w:val="markedcontent"/>
          <w:sz w:val="20"/>
          <w:szCs w:val="20"/>
        </w:rPr>
        <w:t>traitent des données.</w:t>
      </w:r>
      <w:r w:rsidRPr="006C275B">
        <w:rPr>
          <w:sz w:val="20"/>
          <w:szCs w:val="20"/>
        </w:rPr>
        <w:br/>
      </w:r>
      <w:r w:rsidRPr="006C275B">
        <w:rPr>
          <w:rStyle w:val="markedcontent"/>
          <w:sz w:val="20"/>
          <w:szCs w:val="20"/>
        </w:rPr>
        <w:t>Il précise que la protection des données est une problématique centrale et quotidienne de l’établissement,</w:t>
      </w:r>
      <w:r w:rsidRPr="006C275B">
        <w:rPr>
          <w:sz w:val="20"/>
          <w:szCs w:val="20"/>
        </w:rPr>
        <w:t xml:space="preserve"> </w:t>
      </w:r>
      <w:r w:rsidRPr="006C275B">
        <w:rPr>
          <w:rStyle w:val="markedcontent"/>
          <w:sz w:val="20"/>
          <w:szCs w:val="20"/>
        </w:rPr>
        <w:t>eu égard à la nature de ses missions et à la gestion de son personnel, ces deux environnements</w:t>
      </w:r>
      <w:r w:rsidRPr="006C275B">
        <w:rPr>
          <w:sz w:val="20"/>
          <w:szCs w:val="20"/>
        </w:rPr>
        <w:t xml:space="preserve"> </w:t>
      </w:r>
      <w:r w:rsidRPr="006C275B">
        <w:rPr>
          <w:rStyle w:val="markedcontent"/>
          <w:sz w:val="20"/>
          <w:szCs w:val="20"/>
        </w:rPr>
        <w:t>opérationnels générant une capitalisation forte de données personnelles.</w:t>
      </w:r>
    </w:p>
    <w:p w:rsidR="00596D8D" w:rsidRPr="006C275B" w:rsidRDefault="00596D8D" w:rsidP="00596D8D">
      <w:pPr>
        <w:jc w:val="both"/>
        <w:rPr>
          <w:rStyle w:val="markedcontent"/>
          <w:sz w:val="20"/>
          <w:szCs w:val="20"/>
        </w:rPr>
      </w:pPr>
      <w:r w:rsidRPr="006C275B">
        <w:rPr>
          <w:rStyle w:val="markedcontent"/>
          <w:sz w:val="20"/>
          <w:szCs w:val="20"/>
        </w:rPr>
        <w:t>Le Maire rappelle également que la collectivité est soumise à l’obligation de désignation d’un Délégué à la</w:t>
      </w:r>
      <w:r w:rsidRPr="006C275B">
        <w:rPr>
          <w:sz w:val="20"/>
          <w:szCs w:val="20"/>
        </w:rPr>
        <w:t xml:space="preserve"> </w:t>
      </w:r>
      <w:r w:rsidRPr="006C275B">
        <w:rPr>
          <w:rStyle w:val="markedcontent"/>
          <w:sz w:val="20"/>
          <w:szCs w:val="20"/>
        </w:rPr>
        <w:t>Protection des Données (DPO) dont le rôle est règlementairement fixé.</w:t>
      </w:r>
    </w:p>
    <w:p w:rsidR="00596D8D" w:rsidRPr="006C275B" w:rsidRDefault="00596D8D" w:rsidP="00596D8D">
      <w:pPr>
        <w:ind w:left="708"/>
        <w:jc w:val="both"/>
        <w:rPr>
          <w:rStyle w:val="markedcontent"/>
          <w:sz w:val="20"/>
          <w:szCs w:val="20"/>
        </w:rPr>
      </w:pPr>
    </w:p>
    <w:p w:rsidR="00596D8D" w:rsidRPr="006C275B" w:rsidRDefault="00596D8D" w:rsidP="00596D8D">
      <w:pPr>
        <w:jc w:val="both"/>
        <w:rPr>
          <w:b/>
          <w:sz w:val="20"/>
          <w:szCs w:val="20"/>
        </w:rPr>
      </w:pPr>
      <w:r w:rsidRPr="006C275B">
        <w:rPr>
          <w:rStyle w:val="markedcontent"/>
          <w:b/>
          <w:sz w:val="20"/>
          <w:szCs w:val="20"/>
        </w:rPr>
        <w:t xml:space="preserve">Après discussion, le Conseil Municipal décide à l’unanimité </w:t>
      </w:r>
      <w:r w:rsidRPr="006C275B">
        <w:rPr>
          <w:rStyle w:val="markedcontent"/>
          <w:sz w:val="20"/>
          <w:szCs w:val="20"/>
        </w:rPr>
        <w:t>de désigner Mme Marie-Pierre TOMASI, Secrétaire de mairie, en qualité de Déléguée à la Protection des Données de la Mairie de Yermenonville</w:t>
      </w:r>
      <w:r w:rsidRPr="006C275B">
        <w:rPr>
          <w:i/>
          <w:iCs/>
          <w:sz w:val="20"/>
          <w:szCs w:val="20"/>
        </w:rPr>
        <w:t>.</w:t>
      </w:r>
    </w:p>
    <w:p w:rsidR="004C1D47" w:rsidRPr="006C275B" w:rsidRDefault="004C1D47" w:rsidP="000B3AF5">
      <w:pPr>
        <w:pStyle w:val="Retraitcorpsdetexte3"/>
        <w:spacing w:after="0"/>
        <w:ind w:left="0"/>
        <w:jc w:val="both"/>
        <w:rPr>
          <w:bCs/>
          <w:sz w:val="20"/>
          <w:szCs w:val="20"/>
        </w:rPr>
      </w:pPr>
    </w:p>
    <w:p w:rsidR="00F83B61" w:rsidRPr="006C275B" w:rsidRDefault="00F83B61" w:rsidP="00F83B61">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CONVENTION ACTEs Urbanisme</w:t>
      </w:r>
    </w:p>
    <w:p w:rsidR="00F83B61" w:rsidRPr="006C275B" w:rsidRDefault="00F83B61" w:rsidP="00F83B61">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Délibération n° 2022-48</w:t>
      </w:r>
    </w:p>
    <w:p w:rsidR="00F83B61" w:rsidRPr="006C275B" w:rsidRDefault="00F83B61" w:rsidP="006C275B">
      <w:pPr>
        <w:pStyle w:val="Corpsdetexte"/>
        <w:spacing w:before="10"/>
        <w:rPr>
          <w:b w:val="0"/>
          <w:sz w:val="20"/>
          <w:szCs w:val="20"/>
        </w:rPr>
      </w:pPr>
    </w:p>
    <w:p w:rsidR="00F83B61" w:rsidRPr="006C275B" w:rsidRDefault="00F83B61" w:rsidP="00F83B61">
      <w:pPr>
        <w:pStyle w:val="Corpsdetexte"/>
        <w:ind w:right="112"/>
        <w:rPr>
          <w:b w:val="0"/>
          <w:sz w:val="20"/>
          <w:szCs w:val="20"/>
        </w:rPr>
      </w:pPr>
      <w:r w:rsidRPr="006C275B">
        <w:rPr>
          <w:b w:val="0"/>
          <w:sz w:val="20"/>
          <w:szCs w:val="20"/>
        </w:rPr>
        <w:t>Dans</w:t>
      </w:r>
      <w:r w:rsidRPr="006C275B">
        <w:rPr>
          <w:b w:val="0"/>
          <w:spacing w:val="42"/>
          <w:sz w:val="20"/>
          <w:szCs w:val="20"/>
        </w:rPr>
        <w:t xml:space="preserve"> </w:t>
      </w:r>
      <w:r w:rsidRPr="006C275B">
        <w:rPr>
          <w:b w:val="0"/>
          <w:sz w:val="20"/>
          <w:szCs w:val="20"/>
        </w:rPr>
        <w:t>le</w:t>
      </w:r>
      <w:r w:rsidRPr="006C275B">
        <w:rPr>
          <w:b w:val="0"/>
          <w:spacing w:val="43"/>
          <w:sz w:val="20"/>
          <w:szCs w:val="20"/>
        </w:rPr>
        <w:t xml:space="preserve"> </w:t>
      </w:r>
      <w:r w:rsidRPr="006C275B">
        <w:rPr>
          <w:b w:val="0"/>
          <w:sz w:val="20"/>
          <w:szCs w:val="20"/>
        </w:rPr>
        <w:t>cadre</w:t>
      </w:r>
      <w:r w:rsidRPr="006C275B">
        <w:rPr>
          <w:b w:val="0"/>
          <w:spacing w:val="42"/>
          <w:sz w:val="20"/>
          <w:szCs w:val="20"/>
        </w:rPr>
        <w:t xml:space="preserve"> </w:t>
      </w:r>
      <w:r w:rsidRPr="006C275B">
        <w:rPr>
          <w:b w:val="0"/>
          <w:sz w:val="20"/>
          <w:szCs w:val="20"/>
        </w:rPr>
        <w:t>du</w:t>
      </w:r>
      <w:r w:rsidRPr="006C275B">
        <w:rPr>
          <w:b w:val="0"/>
          <w:spacing w:val="41"/>
          <w:sz w:val="20"/>
          <w:szCs w:val="20"/>
        </w:rPr>
        <w:t xml:space="preserve"> </w:t>
      </w:r>
      <w:r w:rsidRPr="006C275B">
        <w:rPr>
          <w:b w:val="0"/>
          <w:sz w:val="20"/>
          <w:szCs w:val="20"/>
        </w:rPr>
        <w:t>développement</w:t>
      </w:r>
      <w:r w:rsidRPr="006C275B">
        <w:rPr>
          <w:b w:val="0"/>
          <w:spacing w:val="42"/>
          <w:sz w:val="20"/>
          <w:szCs w:val="20"/>
        </w:rPr>
        <w:t xml:space="preserve"> </w:t>
      </w:r>
      <w:r w:rsidRPr="006C275B">
        <w:rPr>
          <w:b w:val="0"/>
          <w:sz w:val="20"/>
          <w:szCs w:val="20"/>
        </w:rPr>
        <w:t>de</w:t>
      </w:r>
      <w:r w:rsidRPr="006C275B">
        <w:rPr>
          <w:b w:val="0"/>
          <w:spacing w:val="43"/>
          <w:sz w:val="20"/>
          <w:szCs w:val="20"/>
        </w:rPr>
        <w:t xml:space="preserve"> </w:t>
      </w:r>
      <w:r w:rsidRPr="006C275B">
        <w:rPr>
          <w:b w:val="0"/>
          <w:sz w:val="20"/>
          <w:szCs w:val="20"/>
        </w:rPr>
        <w:t>l’administration</w:t>
      </w:r>
      <w:r w:rsidRPr="006C275B">
        <w:rPr>
          <w:b w:val="0"/>
          <w:spacing w:val="42"/>
          <w:sz w:val="20"/>
          <w:szCs w:val="20"/>
        </w:rPr>
        <w:t xml:space="preserve"> </w:t>
      </w:r>
      <w:r w:rsidRPr="006C275B">
        <w:rPr>
          <w:b w:val="0"/>
          <w:sz w:val="20"/>
          <w:szCs w:val="20"/>
        </w:rPr>
        <w:t>électronique,</w:t>
      </w:r>
      <w:r w:rsidRPr="006C275B">
        <w:rPr>
          <w:b w:val="0"/>
          <w:spacing w:val="44"/>
          <w:sz w:val="20"/>
          <w:szCs w:val="20"/>
        </w:rPr>
        <w:t xml:space="preserve"> </w:t>
      </w:r>
      <w:r w:rsidRPr="006C275B">
        <w:rPr>
          <w:b w:val="0"/>
          <w:sz w:val="20"/>
          <w:szCs w:val="20"/>
        </w:rPr>
        <w:t>l’Etat</w:t>
      </w:r>
      <w:r w:rsidRPr="006C275B">
        <w:rPr>
          <w:b w:val="0"/>
          <w:spacing w:val="44"/>
          <w:sz w:val="20"/>
          <w:szCs w:val="20"/>
        </w:rPr>
        <w:t xml:space="preserve"> </w:t>
      </w:r>
      <w:r w:rsidRPr="006C275B">
        <w:rPr>
          <w:b w:val="0"/>
          <w:sz w:val="20"/>
          <w:szCs w:val="20"/>
        </w:rPr>
        <w:t>s’est</w:t>
      </w:r>
      <w:r w:rsidRPr="006C275B">
        <w:rPr>
          <w:b w:val="0"/>
          <w:spacing w:val="43"/>
          <w:sz w:val="20"/>
          <w:szCs w:val="20"/>
        </w:rPr>
        <w:t xml:space="preserve"> </w:t>
      </w:r>
      <w:r w:rsidRPr="006C275B">
        <w:rPr>
          <w:b w:val="0"/>
          <w:sz w:val="20"/>
          <w:szCs w:val="20"/>
        </w:rPr>
        <w:t>engagé</w:t>
      </w:r>
      <w:r w:rsidRPr="006C275B">
        <w:rPr>
          <w:b w:val="0"/>
          <w:spacing w:val="43"/>
          <w:sz w:val="20"/>
          <w:szCs w:val="20"/>
        </w:rPr>
        <w:t xml:space="preserve"> </w:t>
      </w:r>
      <w:r w:rsidRPr="006C275B">
        <w:rPr>
          <w:b w:val="0"/>
          <w:sz w:val="20"/>
          <w:szCs w:val="20"/>
        </w:rPr>
        <w:t>dans</w:t>
      </w:r>
      <w:r w:rsidRPr="006C275B">
        <w:rPr>
          <w:b w:val="0"/>
          <w:spacing w:val="42"/>
          <w:sz w:val="20"/>
          <w:szCs w:val="20"/>
        </w:rPr>
        <w:t xml:space="preserve"> </w:t>
      </w:r>
      <w:r w:rsidRPr="006C275B">
        <w:rPr>
          <w:b w:val="0"/>
          <w:sz w:val="20"/>
          <w:szCs w:val="20"/>
        </w:rPr>
        <w:t>un</w:t>
      </w:r>
      <w:r w:rsidR="002D6124">
        <w:rPr>
          <w:b w:val="0"/>
          <w:sz w:val="20"/>
          <w:szCs w:val="20"/>
        </w:rPr>
        <w:t xml:space="preserve"> </w:t>
      </w:r>
      <w:r w:rsidRPr="006C275B">
        <w:rPr>
          <w:b w:val="0"/>
          <w:spacing w:val="-58"/>
          <w:sz w:val="20"/>
          <w:szCs w:val="20"/>
        </w:rPr>
        <w:t xml:space="preserve"> </w:t>
      </w:r>
      <w:r w:rsidRPr="006C275B">
        <w:rPr>
          <w:b w:val="0"/>
          <w:sz w:val="20"/>
          <w:szCs w:val="20"/>
        </w:rPr>
        <w:t>projet dénommé ACTEs qui pose les principes de la dématérialisation des actes soumis au</w:t>
      </w:r>
      <w:r w:rsidRPr="006C275B">
        <w:rPr>
          <w:b w:val="0"/>
          <w:spacing w:val="1"/>
          <w:sz w:val="20"/>
          <w:szCs w:val="20"/>
        </w:rPr>
        <w:t xml:space="preserve"> </w:t>
      </w:r>
      <w:r w:rsidRPr="006C275B">
        <w:rPr>
          <w:b w:val="0"/>
          <w:sz w:val="20"/>
          <w:szCs w:val="20"/>
        </w:rPr>
        <w:t>contrôle</w:t>
      </w:r>
      <w:r w:rsidRPr="006C275B">
        <w:rPr>
          <w:b w:val="0"/>
          <w:spacing w:val="-1"/>
          <w:sz w:val="20"/>
          <w:szCs w:val="20"/>
        </w:rPr>
        <w:t xml:space="preserve"> </w:t>
      </w:r>
      <w:r w:rsidRPr="006C275B">
        <w:rPr>
          <w:b w:val="0"/>
          <w:sz w:val="20"/>
          <w:szCs w:val="20"/>
        </w:rPr>
        <w:t>de légalité.</w:t>
      </w:r>
    </w:p>
    <w:p w:rsidR="00F83B61" w:rsidRPr="006C275B" w:rsidRDefault="00F83B61" w:rsidP="00F83B61">
      <w:pPr>
        <w:pStyle w:val="Corpsdetexte"/>
        <w:ind w:left="993"/>
        <w:rPr>
          <w:b w:val="0"/>
          <w:sz w:val="20"/>
          <w:szCs w:val="20"/>
        </w:rPr>
      </w:pPr>
    </w:p>
    <w:p w:rsidR="00F83B61" w:rsidRPr="006C275B" w:rsidRDefault="00F83B61" w:rsidP="00F83B61">
      <w:pPr>
        <w:pStyle w:val="Corpsdetexte"/>
        <w:ind w:right="119"/>
        <w:rPr>
          <w:b w:val="0"/>
          <w:sz w:val="20"/>
          <w:szCs w:val="20"/>
        </w:rPr>
      </w:pPr>
      <w:r w:rsidRPr="006C275B">
        <w:rPr>
          <w:b w:val="0"/>
          <w:sz w:val="20"/>
          <w:szCs w:val="20"/>
        </w:rPr>
        <w:t>Monsieur le Maire présente ce projet. Il expose à l'assemblée que le décret n° 2005-324 du 7</w:t>
      </w:r>
      <w:r w:rsidRPr="006C275B">
        <w:rPr>
          <w:b w:val="0"/>
          <w:spacing w:val="1"/>
          <w:sz w:val="20"/>
          <w:szCs w:val="20"/>
        </w:rPr>
        <w:t xml:space="preserve"> </w:t>
      </w:r>
      <w:r w:rsidRPr="006C275B">
        <w:rPr>
          <w:b w:val="0"/>
          <w:sz w:val="20"/>
          <w:szCs w:val="20"/>
        </w:rPr>
        <w:t>avril 2005 pris en application de l’article 139 de la loi du 13 août 2004 relative aux libertés et</w:t>
      </w:r>
      <w:r w:rsidRPr="006C275B">
        <w:rPr>
          <w:b w:val="0"/>
          <w:spacing w:val="1"/>
          <w:sz w:val="20"/>
          <w:szCs w:val="20"/>
        </w:rPr>
        <w:t xml:space="preserve"> </w:t>
      </w:r>
      <w:r w:rsidRPr="006C275B">
        <w:rPr>
          <w:b w:val="0"/>
          <w:sz w:val="20"/>
          <w:szCs w:val="20"/>
        </w:rPr>
        <w:t>responsabilités</w:t>
      </w:r>
      <w:r w:rsidRPr="006C275B">
        <w:rPr>
          <w:b w:val="0"/>
          <w:spacing w:val="1"/>
          <w:sz w:val="20"/>
          <w:szCs w:val="20"/>
        </w:rPr>
        <w:t xml:space="preserve"> </w:t>
      </w:r>
      <w:r w:rsidRPr="006C275B">
        <w:rPr>
          <w:b w:val="0"/>
          <w:sz w:val="20"/>
          <w:szCs w:val="20"/>
        </w:rPr>
        <w:t>locales</w:t>
      </w:r>
      <w:r w:rsidRPr="006C275B">
        <w:rPr>
          <w:b w:val="0"/>
          <w:spacing w:val="1"/>
          <w:sz w:val="20"/>
          <w:szCs w:val="20"/>
        </w:rPr>
        <w:t xml:space="preserve"> </w:t>
      </w:r>
      <w:r w:rsidRPr="006C275B">
        <w:rPr>
          <w:b w:val="0"/>
          <w:sz w:val="20"/>
          <w:szCs w:val="20"/>
        </w:rPr>
        <w:t>dispose</w:t>
      </w:r>
      <w:r w:rsidRPr="006C275B">
        <w:rPr>
          <w:b w:val="0"/>
          <w:spacing w:val="1"/>
          <w:sz w:val="20"/>
          <w:szCs w:val="20"/>
        </w:rPr>
        <w:t xml:space="preserve"> </w:t>
      </w:r>
      <w:r w:rsidRPr="006C275B">
        <w:rPr>
          <w:b w:val="0"/>
          <w:sz w:val="20"/>
          <w:szCs w:val="20"/>
        </w:rPr>
        <w:t>que</w:t>
      </w:r>
      <w:r w:rsidRPr="006C275B">
        <w:rPr>
          <w:b w:val="0"/>
          <w:spacing w:val="1"/>
          <w:sz w:val="20"/>
          <w:szCs w:val="20"/>
        </w:rPr>
        <w:t xml:space="preserve"> </w:t>
      </w:r>
      <w:r w:rsidRPr="006C275B">
        <w:rPr>
          <w:b w:val="0"/>
          <w:sz w:val="20"/>
          <w:szCs w:val="20"/>
        </w:rPr>
        <w:t>la</w:t>
      </w:r>
      <w:r w:rsidRPr="006C275B">
        <w:rPr>
          <w:b w:val="0"/>
          <w:spacing w:val="1"/>
          <w:sz w:val="20"/>
          <w:szCs w:val="20"/>
        </w:rPr>
        <w:t xml:space="preserve"> </w:t>
      </w:r>
      <w:r w:rsidRPr="006C275B">
        <w:rPr>
          <w:b w:val="0"/>
          <w:sz w:val="20"/>
          <w:szCs w:val="20"/>
        </w:rPr>
        <w:t>collectivité</w:t>
      </w:r>
      <w:r w:rsidRPr="006C275B">
        <w:rPr>
          <w:b w:val="0"/>
          <w:spacing w:val="1"/>
          <w:sz w:val="20"/>
          <w:szCs w:val="20"/>
        </w:rPr>
        <w:t xml:space="preserve"> </w:t>
      </w:r>
      <w:r w:rsidRPr="006C275B">
        <w:rPr>
          <w:b w:val="0"/>
          <w:sz w:val="20"/>
          <w:szCs w:val="20"/>
        </w:rPr>
        <w:t>territoriale</w:t>
      </w:r>
      <w:r w:rsidRPr="006C275B">
        <w:rPr>
          <w:b w:val="0"/>
          <w:spacing w:val="1"/>
          <w:sz w:val="20"/>
          <w:szCs w:val="20"/>
        </w:rPr>
        <w:t xml:space="preserve"> </w:t>
      </w:r>
      <w:r w:rsidRPr="006C275B">
        <w:rPr>
          <w:b w:val="0"/>
          <w:sz w:val="20"/>
          <w:szCs w:val="20"/>
        </w:rPr>
        <w:t>qui</w:t>
      </w:r>
      <w:r w:rsidRPr="006C275B">
        <w:rPr>
          <w:b w:val="0"/>
          <w:spacing w:val="1"/>
          <w:sz w:val="20"/>
          <w:szCs w:val="20"/>
        </w:rPr>
        <w:t xml:space="preserve"> </w:t>
      </w:r>
      <w:r w:rsidRPr="006C275B">
        <w:rPr>
          <w:b w:val="0"/>
          <w:sz w:val="20"/>
          <w:szCs w:val="20"/>
        </w:rPr>
        <w:t>choisit</w:t>
      </w:r>
      <w:r w:rsidRPr="006C275B">
        <w:rPr>
          <w:b w:val="0"/>
          <w:spacing w:val="1"/>
          <w:sz w:val="20"/>
          <w:szCs w:val="20"/>
        </w:rPr>
        <w:t xml:space="preserve"> </w:t>
      </w:r>
      <w:r w:rsidRPr="006C275B">
        <w:rPr>
          <w:b w:val="0"/>
          <w:sz w:val="20"/>
          <w:szCs w:val="20"/>
        </w:rPr>
        <w:t>d’effectuer</w:t>
      </w:r>
      <w:r w:rsidRPr="006C275B">
        <w:rPr>
          <w:b w:val="0"/>
          <w:spacing w:val="1"/>
          <w:sz w:val="20"/>
          <w:szCs w:val="20"/>
        </w:rPr>
        <w:t xml:space="preserve"> </w:t>
      </w:r>
      <w:r w:rsidRPr="006C275B">
        <w:rPr>
          <w:b w:val="0"/>
          <w:sz w:val="20"/>
          <w:szCs w:val="20"/>
        </w:rPr>
        <w:t>par</w:t>
      </w:r>
      <w:r w:rsidRPr="006C275B">
        <w:rPr>
          <w:b w:val="0"/>
          <w:spacing w:val="1"/>
          <w:sz w:val="20"/>
          <w:szCs w:val="20"/>
        </w:rPr>
        <w:t xml:space="preserve"> </w:t>
      </w:r>
      <w:r w:rsidRPr="006C275B">
        <w:rPr>
          <w:b w:val="0"/>
          <w:sz w:val="20"/>
          <w:szCs w:val="20"/>
        </w:rPr>
        <w:t>voie</w:t>
      </w:r>
      <w:r w:rsidRPr="006C275B">
        <w:rPr>
          <w:b w:val="0"/>
          <w:spacing w:val="1"/>
          <w:sz w:val="20"/>
          <w:szCs w:val="20"/>
        </w:rPr>
        <w:t xml:space="preserve"> </w:t>
      </w:r>
      <w:r w:rsidRPr="006C275B">
        <w:rPr>
          <w:b w:val="0"/>
          <w:sz w:val="20"/>
          <w:szCs w:val="20"/>
        </w:rPr>
        <w:t>électronique la transmission de tout ou partie des actes soumis au contrôle de légalité signe avec</w:t>
      </w:r>
      <w:r w:rsidRPr="006C275B">
        <w:rPr>
          <w:b w:val="0"/>
          <w:spacing w:val="1"/>
          <w:sz w:val="20"/>
          <w:szCs w:val="20"/>
        </w:rPr>
        <w:t xml:space="preserve"> </w:t>
      </w:r>
      <w:r w:rsidRPr="006C275B">
        <w:rPr>
          <w:b w:val="0"/>
          <w:sz w:val="20"/>
          <w:szCs w:val="20"/>
        </w:rPr>
        <w:t>le</w:t>
      </w:r>
      <w:r w:rsidRPr="006C275B">
        <w:rPr>
          <w:b w:val="0"/>
          <w:spacing w:val="-3"/>
          <w:sz w:val="20"/>
          <w:szCs w:val="20"/>
        </w:rPr>
        <w:t xml:space="preserve"> </w:t>
      </w:r>
      <w:r w:rsidRPr="006C275B">
        <w:rPr>
          <w:b w:val="0"/>
          <w:sz w:val="20"/>
          <w:szCs w:val="20"/>
        </w:rPr>
        <w:t>préfet</w:t>
      </w:r>
      <w:r w:rsidRPr="006C275B">
        <w:rPr>
          <w:b w:val="0"/>
          <w:spacing w:val="-3"/>
          <w:sz w:val="20"/>
          <w:szCs w:val="20"/>
        </w:rPr>
        <w:t xml:space="preserve"> </w:t>
      </w:r>
      <w:r w:rsidRPr="006C275B">
        <w:rPr>
          <w:b w:val="0"/>
          <w:sz w:val="20"/>
          <w:szCs w:val="20"/>
        </w:rPr>
        <w:t>une</w:t>
      </w:r>
      <w:r w:rsidRPr="006C275B">
        <w:rPr>
          <w:b w:val="0"/>
          <w:spacing w:val="-2"/>
          <w:sz w:val="20"/>
          <w:szCs w:val="20"/>
        </w:rPr>
        <w:t xml:space="preserve"> </w:t>
      </w:r>
      <w:r w:rsidRPr="006C275B">
        <w:rPr>
          <w:b w:val="0"/>
          <w:sz w:val="20"/>
          <w:szCs w:val="20"/>
        </w:rPr>
        <w:t>convention</w:t>
      </w:r>
      <w:r w:rsidRPr="006C275B">
        <w:rPr>
          <w:b w:val="0"/>
          <w:spacing w:val="-3"/>
          <w:sz w:val="20"/>
          <w:szCs w:val="20"/>
        </w:rPr>
        <w:t xml:space="preserve"> </w:t>
      </w:r>
      <w:r w:rsidRPr="006C275B">
        <w:rPr>
          <w:b w:val="0"/>
          <w:sz w:val="20"/>
          <w:szCs w:val="20"/>
        </w:rPr>
        <w:t>comprenant</w:t>
      </w:r>
      <w:r w:rsidRPr="006C275B">
        <w:rPr>
          <w:b w:val="0"/>
          <w:spacing w:val="-1"/>
          <w:sz w:val="20"/>
          <w:szCs w:val="20"/>
        </w:rPr>
        <w:t xml:space="preserve"> </w:t>
      </w:r>
      <w:r w:rsidRPr="006C275B">
        <w:rPr>
          <w:b w:val="0"/>
          <w:sz w:val="20"/>
          <w:szCs w:val="20"/>
        </w:rPr>
        <w:t>la</w:t>
      </w:r>
      <w:r w:rsidRPr="006C275B">
        <w:rPr>
          <w:b w:val="0"/>
          <w:spacing w:val="-2"/>
          <w:sz w:val="20"/>
          <w:szCs w:val="20"/>
        </w:rPr>
        <w:t xml:space="preserve"> </w:t>
      </w:r>
      <w:r w:rsidRPr="006C275B">
        <w:rPr>
          <w:b w:val="0"/>
          <w:sz w:val="20"/>
          <w:szCs w:val="20"/>
        </w:rPr>
        <w:t>référence</w:t>
      </w:r>
      <w:r w:rsidRPr="006C275B">
        <w:rPr>
          <w:b w:val="0"/>
          <w:spacing w:val="-3"/>
          <w:sz w:val="20"/>
          <w:szCs w:val="20"/>
        </w:rPr>
        <w:t xml:space="preserve"> </w:t>
      </w:r>
      <w:r w:rsidRPr="006C275B">
        <w:rPr>
          <w:b w:val="0"/>
          <w:sz w:val="20"/>
          <w:szCs w:val="20"/>
        </w:rPr>
        <w:t>du</w:t>
      </w:r>
      <w:r w:rsidRPr="006C275B">
        <w:rPr>
          <w:b w:val="0"/>
          <w:spacing w:val="-2"/>
          <w:sz w:val="20"/>
          <w:szCs w:val="20"/>
        </w:rPr>
        <w:t xml:space="preserve"> </w:t>
      </w:r>
      <w:r w:rsidRPr="006C275B">
        <w:rPr>
          <w:b w:val="0"/>
          <w:sz w:val="20"/>
          <w:szCs w:val="20"/>
        </w:rPr>
        <w:t>dispositif</w:t>
      </w:r>
      <w:r w:rsidRPr="006C275B">
        <w:rPr>
          <w:b w:val="0"/>
          <w:spacing w:val="-3"/>
          <w:sz w:val="20"/>
          <w:szCs w:val="20"/>
        </w:rPr>
        <w:t xml:space="preserve"> </w:t>
      </w:r>
      <w:r w:rsidRPr="006C275B">
        <w:rPr>
          <w:b w:val="0"/>
          <w:sz w:val="20"/>
          <w:szCs w:val="20"/>
        </w:rPr>
        <w:t>homologué</w:t>
      </w:r>
      <w:r w:rsidRPr="006C275B">
        <w:rPr>
          <w:b w:val="0"/>
          <w:spacing w:val="-2"/>
          <w:sz w:val="20"/>
          <w:szCs w:val="20"/>
        </w:rPr>
        <w:t xml:space="preserve"> </w:t>
      </w:r>
      <w:r w:rsidRPr="006C275B">
        <w:rPr>
          <w:b w:val="0"/>
          <w:sz w:val="20"/>
          <w:szCs w:val="20"/>
        </w:rPr>
        <w:t>de</w:t>
      </w:r>
      <w:r w:rsidRPr="006C275B">
        <w:rPr>
          <w:b w:val="0"/>
          <w:spacing w:val="-3"/>
          <w:sz w:val="20"/>
          <w:szCs w:val="20"/>
        </w:rPr>
        <w:t xml:space="preserve"> </w:t>
      </w:r>
      <w:r w:rsidRPr="006C275B">
        <w:rPr>
          <w:b w:val="0"/>
          <w:sz w:val="20"/>
          <w:szCs w:val="20"/>
        </w:rPr>
        <w:t>télétransmission.</w:t>
      </w:r>
    </w:p>
    <w:p w:rsidR="00F83B61" w:rsidRPr="006C275B" w:rsidRDefault="00F83B61" w:rsidP="00F83B61">
      <w:pPr>
        <w:pStyle w:val="Corpsdetexte"/>
        <w:ind w:left="993"/>
        <w:rPr>
          <w:b w:val="0"/>
          <w:sz w:val="20"/>
          <w:szCs w:val="20"/>
        </w:rPr>
      </w:pPr>
    </w:p>
    <w:p w:rsidR="00F83B61" w:rsidRPr="006C275B" w:rsidRDefault="00F83B61" w:rsidP="00F83B61">
      <w:pPr>
        <w:pStyle w:val="Corpsdetexte"/>
        <w:rPr>
          <w:b w:val="0"/>
          <w:sz w:val="20"/>
          <w:szCs w:val="20"/>
        </w:rPr>
      </w:pPr>
      <w:r w:rsidRPr="006C275B">
        <w:rPr>
          <w:b w:val="0"/>
          <w:sz w:val="20"/>
          <w:szCs w:val="20"/>
        </w:rPr>
        <w:t>Il</w:t>
      </w:r>
      <w:r w:rsidRPr="006C275B">
        <w:rPr>
          <w:b w:val="0"/>
          <w:spacing w:val="-4"/>
          <w:sz w:val="20"/>
          <w:szCs w:val="20"/>
        </w:rPr>
        <w:t xml:space="preserve"> </w:t>
      </w:r>
      <w:r w:rsidRPr="006C275B">
        <w:rPr>
          <w:b w:val="0"/>
          <w:sz w:val="20"/>
          <w:szCs w:val="20"/>
        </w:rPr>
        <w:t>donne</w:t>
      </w:r>
      <w:r w:rsidRPr="006C275B">
        <w:rPr>
          <w:b w:val="0"/>
          <w:spacing w:val="-2"/>
          <w:sz w:val="20"/>
          <w:szCs w:val="20"/>
        </w:rPr>
        <w:t xml:space="preserve"> </w:t>
      </w:r>
      <w:r w:rsidRPr="006C275B">
        <w:rPr>
          <w:b w:val="0"/>
          <w:sz w:val="20"/>
          <w:szCs w:val="20"/>
        </w:rPr>
        <w:t>lecture</w:t>
      </w:r>
      <w:r w:rsidRPr="006C275B">
        <w:rPr>
          <w:b w:val="0"/>
          <w:spacing w:val="-2"/>
          <w:sz w:val="20"/>
          <w:szCs w:val="20"/>
        </w:rPr>
        <w:t xml:space="preserve"> </w:t>
      </w:r>
      <w:r w:rsidRPr="006C275B">
        <w:rPr>
          <w:b w:val="0"/>
          <w:sz w:val="20"/>
          <w:szCs w:val="20"/>
        </w:rPr>
        <w:t>de</w:t>
      </w:r>
      <w:r w:rsidRPr="006C275B">
        <w:rPr>
          <w:b w:val="0"/>
          <w:spacing w:val="-3"/>
          <w:sz w:val="20"/>
          <w:szCs w:val="20"/>
        </w:rPr>
        <w:t xml:space="preserve"> </w:t>
      </w:r>
      <w:r w:rsidRPr="006C275B">
        <w:rPr>
          <w:b w:val="0"/>
          <w:sz w:val="20"/>
          <w:szCs w:val="20"/>
        </w:rPr>
        <w:t>la</w:t>
      </w:r>
      <w:r w:rsidRPr="006C275B">
        <w:rPr>
          <w:b w:val="0"/>
          <w:spacing w:val="-2"/>
          <w:sz w:val="20"/>
          <w:szCs w:val="20"/>
        </w:rPr>
        <w:t xml:space="preserve"> </w:t>
      </w:r>
      <w:r w:rsidRPr="006C275B">
        <w:rPr>
          <w:b w:val="0"/>
          <w:sz w:val="20"/>
          <w:szCs w:val="20"/>
        </w:rPr>
        <w:t>convention</w:t>
      </w:r>
      <w:r w:rsidRPr="006C275B">
        <w:rPr>
          <w:b w:val="0"/>
          <w:spacing w:val="-2"/>
          <w:sz w:val="20"/>
          <w:szCs w:val="20"/>
        </w:rPr>
        <w:t xml:space="preserve"> </w:t>
      </w:r>
      <w:r w:rsidRPr="006C275B">
        <w:rPr>
          <w:b w:val="0"/>
          <w:sz w:val="20"/>
          <w:szCs w:val="20"/>
        </w:rPr>
        <w:t>et</w:t>
      </w:r>
      <w:r w:rsidRPr="006C275B">
        <w:rPr>
          <w:b w:val="0"/>
          <w:spacing w:val="-1"/>
          <w:sz w:val="20"/>
          <w:szCs w:val="20"/>
        </w:rPr>
        <w:t xml:space="preserve"> </w:t>
      </w:r>
      <w:r w:rsidRPr="006C275B">
        <w:rPr>
          <w:b w:val="0"/>
          <w:sz w:val="20"/>
          <w:szCs w:val="20"/>
        </w:rPr>
        <w:t>invite</w:t>
      </w:r>
      <w:r w:rsidRPr="006C275B">
        <w:rPr>
          <w:b w:val="0"/>
          <w:spacing w:val="-5"/>
          <w:sz w:val="20"/>
          <w:szCs w:val="20"/>
        </w:rPr>
        <w:t xml:space="preserve"> </w:t>
      </w:r>
      <w:r w:rsidRPr="006C275B">
        <w:rPr>
          <w:b w:val="0"/>
          <w:sz w:val="20"/>
          <w:szCs w:val="20"/>
        </w:rPr>
        <w:t>le conseil</w:t>
      </w:r>
      <w:r w:rsidRPr="006C275B">
        <w:rPr>
          <w:b w:val="0"/>
          <w:spacing w:val="-3"/>
          <w:sz w:val="20"/>
          <w:szCs w:val="20"/>
        </w:rPr>
        <w:t xml:space="preserve"> </w:t>
      </w:r>
      <w:r w:rsidRPr="006C275B">
        <w:rPr>
          <w:b w:val="0"/>
          <w:sz w:val="20"/>
          <w:szCs w:val="20"/>
        </w:rPr>
        <w:t>à</w:t>
      </w:r>
      <w:r w:rsidRPr="006C275B">
        <w:rPr>
          <w:b w:val="0"/>
          <w:spacing w:val="-2"/>
          <w:sz w:val="20"/>
          <w:szCs w:val="20"/>
        </w:rPr>
        <w:t xml:space="preserve"> </w:t>
      </w:r>
      <w:r w:rsidRPr="006C275B">
        <w:rPr>
          <w:b w:val="0"/>
          <w:sz w:val="20"/>
          <w:szCs w:val="20"/>
        </w:rPr>
        <w:t>en</w:t>
      </w:r>
      <w:r w:rsidRPr="006C275B">
        <w:rPr>
          <w:b w:val="0"/>
          <w:spacing w:val="-3"/>
          <w:sz w:val="20"/>
          <w:szCs w:val="20"/>
        </w:rPr>
        <w:t xml:space="preserve"> </w:t>
      </w:r>
      <w:r w:rsidRPr="006C275B">
        <w:rPr>
          <w:b w:val="0"/>
          <w:sz w:val="20"/>
          <w:szCs w:val="20"/>
        </w:rPr>
        <w:t>délibérer. En conséquence, après avoir délibéré, le conseil municipal à l’unanimité :</w:t>
      </w:r>
    </w:p>
    <w:p w:rsidR="00F83B61" w:rsidRPr="006C275B" w:rsidRDefault="00F83B61" w:rsidP="00DC0156">
      <w:pPr>
        <w:pStyle w:val="Corpsdetexte"/>
        <w:numPr>
          <w:ilvl w:val="0"/>
          <w:numId w:val="10"/>
        </w:numPr>
        <w:rPr>
          <w:b w:val="0"/>
          <w:sz w:val="20"/>
          <w:szCs w:val="20"/>
        </w:rPr>
      </w:pPr>
      <w:r w:rsidRPr="006C275B">
        <w:rPr>
          <w:b w:val="0"/>
          <w:sz w:val="20"/>
          <w:szCs w:val="20"/>
        </w:rPr>
        <w:t>décide de procéder à la télétransmission des actes d’urbanisme au contrôle de légalité;</w:t>
      </w:r>
    </w:p>
    <w:p w:rsidR="00F83B61" w:rsidRPr="006C275B" w:rsidRDefault="00F83B61" w:rsidP="00DC0156">
      <w:pPr>
        <w:pStyle w:val="Corpsdetexte"/>
        <w:numPr>
          <w:ilvl w:val="0"/>
          <w:numId w:val="10"/>
        </w:numPr>
        <w:rPr>
          <w:b w:val="0"/>
          <w:sz w:val="20"/>
          <w:szCs w:val="20"/>
        </w:rPr>
      </w:pPr>
      <w:r w:rsidRPr="006C275B">
        <w:rPr>
          <w:b w:val="0"/>
          <w:sz w:val="20"/>
          <w:szCs w:val="20"/>
        </w:rPr>
        <w:t>donne</w:t>
      </w:r>
      <w:r w:rsidRPr="006C275B">
        <w:rPr>
          <w:b w:val="0"/>
          <w:spacing w:val="-3"/>
          <w:sz w:val="20"/>
          <w:szCs w:val="20"/>
        </w:rPr>
        <w:t xml:space="preserve"> </w:t>
      </w:r>
      <w:r w:rsidRPr="006C275B">
        <w:rPr>
          <w:b w:val="0"/>
          <w:sz w:val="20"/>
          <w:szCs w:val="20"/>
        </w:rPr>
        <w:t>son</w:t>
      </w:r>
      <w:r w:rsidRPr="006C275B">
        <w:rPr>
          <w:b w:val="0"/>
          <w:spacing w:val="-3"/>
          <w:sz w:val="20"/>
          <w:szCs w:val="20"/>
        </w:rPr>
        <w:t xml:space="preserve"> </w:t>
      </w:r>
      <w:r w:rsidRPr="006C275B">
        <w:rPr>
          <w:b w:val="0"/>
          <w:sz w:val="20"/>
          <w:szCs w:val="20"/>
        </w:rPr>
        <w:t>accord</w:t>
      </w:r>
      <w:r w:rsidRPr="006C275B">
        <w:rPr>
          <w:b w:val="0"/>
          <w:spacing w:val="-5"/>
          <w:sz w:val="20"/>
          <w:szCs w:val="20"/>
        </w:rPr>
        <w:t xml:space="preserve"> </w:t>
      </w:r>
      <w:r w:rsidRPr="006C275B">
        <w:rPr>
          <w:b w:val="0"/>
          <w:sz w:val="20"/>
          <w:szCs w:val="20"/>
        </w:rPr>
        <w:t>pour</w:t>
      </w:r>
      <w:r w:rsidRPr="006C275B">
        <w:rPr>
          <w:b w:val="0"/>
          <w:spacing w:val="-2"/>
          <w:sz w:val="20"/>
          <w:szCs w:val="20"/>
        </w:rPr>
        <w:t xml:space="preserve"> </w:t>
      </w:r>
      <w:r w:rsidRPr="006C275B">
        <w:rPr>
          <w:b w:val="0"/>
          <w:sz w:val="20"/>
          <w:szCs w:val="20"/>
        </w:rPr>
        <w:t>que</w:t>
      </w:r>
      <w:r w:rsidRPr="006C275B">
        <w:rPr>
          <w:b w:val="0"/>
          <w:spacing w:val="-3"/>
          <w:sz w:val="20"/>
          <w:szCs w:val="20"/>
        </w:rPr>
        <w:t xml:space="preserve"> </w:t>
      </w:r>
      <w:r w:rsidRPr="006C275B">
        <w:rPr>
          <w:b w:val="0"/>
          <w:sz w:val="20"/>
          <w:szCs w:val="20"/>
        </w:rPr>
        <w:t>le</w:t>
      </w:r>
      <w:r w:rsidRPr="006C275B">
        <w:rPr>
          <w:b w:val="0"/>
          <w:spacing w:val="-3"/>
          <w:sz w:val="20"/>
          <w:szCs w:val="20"/>
        </w:rPr>
        <w:t xml:space="preserve"> </w:t>
      </w:r>
      <w:r w:rsidRPr="006C275B">
        <w:rPr>
          <w:b w:val="0"/>
          <w:sz w:val="20"/>
          <w:szCs w:val="20"/>
        </w:rPr>
        <w:t>maire</w:t>
      </w:r>
      <w:r w:rsidRPr="006C275B">
        <w:rPr>
          <w:b w:val="0"/>
          <w:spacing w:val="-3"/>
          <w:sz w:val="20"/>
          <w:szCs w:val="20"/>
        </w:rPr>
        <w:t xml:space="preserve"> </w:t>
      </w:r>
      <w:r w:rsidRPr="006C275B">
        <w:rPr>
          <w:b w:val="0"/>
          <w:sz w:val="20"/>
          <w:szCs w:val="20"/>
        </w:rPr>
        <w:t>engage</w:t>
      </w:r>
      <w:r w:rsidRPr="006C275B">
        <w:rPr>
          <w:b w:val="0"/>
          <w:spacing w:val="-3"/>
          <w:sz w:val="20"/>
          <w:szCs w:val="20"/>
        </w:rPr>
        <w:t xml:space="preserve"> </w:t>
      </w:r>
      <w:r w:rsidRPr="006C275B">
        <w:rPr>
          <w:b w:val="0"/>
          <w:sz w:val="20"/>
          <w:szCs w:val="20"/>
        </w:rPr>
        <w:t>toutes</w:t>
      </w:r>
      <w:r w:rsidRPr="006C275B">
        <w:rPr>
          <w:b w:val="0"/>
          <w:spacing w:val="-3"/>
          <w:sz w:val="20"/>
          <w:szCs w:val="20"/>
        </w:rPr>
        <w:t xml:space="preserve"> </w:t>
      </w:r>
      <w:r w:rsidRPr="006C275B">
        <w:rPr>
          <w:b w:val="0"/>
          <w:sz w:val="20"/>
          <w:szCs w:val="20"/>
        </w:rPr>
        <w:t>les</w:t>
      </w:r>
      <w:r w:rsidRPr="006C275B">
        <w:rPr>
          <w:b w:val="0"/>
          <w:spacing w:val="-3"/>
          <w:sz w:val="20"/>
          <w:szCs w:val="20"/>
        </w:rPr>
        <w:t xml:space="preserve"> </w:t>
      </w:r>
      <w:r w:rsidRPr="006C275B">
        <w:rPr>
          <w:b w:val="0"/>
          <w:sz w:val="20"/>
          <w:szCs w:val="20"/>
        </w:rPr>
        <w:t>démarches</w:t>
      </w:r>
      <w:r w:rsidRPr="006C275B">
        <w:rPr>
          <w:b w:val="0"/>
          <w:spacing w:val="-3"/>
          <w:sz w:val="20"/>
          <w:szCs w:val="20"/>
        </w:rPr>
        <w:t xml:space="preserve"> </w:t>
      </w:r>
      <w:r w:rsidRPr="006C275B">
        <w:rPr>
          <w:b w:val="0"/>
          <w:sz w:val="20"/>
          <w:szCs w:val="20"/>
        </w:rPr>
        <w:t>y</w:t>
      </w:r>
      <w:r w:rsidRPr="006C275B">
        <w:rPr>
          <w:b w:val="0"/>
          <w:spacing w:val="-5"/>
          <w:sz w:val="20"/>
          <w:szCs w:val="20"/>
        </w:rPr>
        <w:t xml:space="preserve"> </w:t>
      </w:r>
      <w:r w:rsidRPr="006C275B">
        <w:rPr>
          <w:b w:val="0"/>
          <w:sz w:val="20"/>
          <w:szCs w:val="20"/>
        </w:rPr>
        <w:t>afférentes;</w:t>
      </w:r>
    </w:p>
    <w:p w:rsidR="00F83B61" w:rsidRPr="006C275B" w:rsidRDefault="00F83B61" w:rsidP="00DC0156">
      <w:pPr>
        <w:pStyle w:val="Corpsdetexte"/>
        <w:numPr>
          <w:ilvl w:val="0"/>
          <w:numId w:val="10"/>
        </w:numPr>
        <w:rPr>
          <w:b w:val="0"/>
          <w:sz w:val="20"/>
          <w:szCs w:val="20"/>
        </w:rPr>
      </w:pPr>
      <w:r w:rsidRPr="006C275B">
        <w:rPr>
          <w:b w:val="0"/>
          <w:sz w:val="20"/>
          <w:szCs w:val="20"/>
        </w:rPr>
        <w:t>autorise</w:t>
      </w:r>
      <w:r w:rsidRPr="006C275B">
        <w:rPr>
          <w:b w:val="0"/>
          <w:spacing w:val="-3"/>
          <w:sz w:val="20"/>
          <w:szCs w:val="20"/>
        </w:rPr>
        <w:t xml:space="preserve"> </w:t>
      </w:r>
      <w:r w:rsidRPr="006C275B">
        <w:rPr>
          <w:b w:val="0"/>
          <w:sz w:val="20"/>
          <w:szCs w:val="20"/>
        </w:rPr>
        <w:t>le</w:t>
      </w:r>
      <w:r w:rsidRPr="006C275B">
        <w:rPr>
          <w:b w:val="0"/>
          <w:spacing w:val="-3"/>
          <w:sz w:val="20"/>
          <w:szCs w:val="20"/>
        </w:rPr>
        <w:t xml:space="preserve"> </w:t>
      </w:r>
      <w:r w:rsidRPr="006C275B">
        <w:rPr>
          <w:b w:val="0"/>
          <w:sz w:val="20"/>
          <w:szCs w:val="20"/>
        </w:rPr>
        <w:t>maire</w:t>
      </w:r>
      <w:r w:rsidRPr="006C275B">
        <w:rPr>
          <w:b w:val="0"/>
          <w:spacing w:val="-1"/>
          <w:sz w:val="20"/>
          <w:szCs w:val="20"/>
        </w:rPr>
        <w:t xml:space="preserve"> </w:t>
      </w:r>
      <w:r w:rsidRPr="006C275B">
        <w:rPr>
          <w:b w:val="0"/>
          <w:sz w:val="20"/>
          <w:szCs w:val="20"/>
        </w:rPr>
        <w:t>à</w:t>
      </w:r>
      <w:r w:rsidRPr="006C275B">
        <w:rPr>
          <w:b w:val="0"/>
          <w:spacing w:val="-3"/>
          <w:sz w:val="20"/>
          <w:szCs w:val="20"/>
        </w:rPr>
        <w:t xml:space="preserve"> </w:t>
      </w:r>
      <w:r w:rsidRPr="006C275B">
        <w:rPr>
          <w:b w:val="0"/>
          <w:sz w:val="20"/>
          <w:szCs w:val="20"/>
        </w:rPr>
        <w:t>signer</w:t>
      </w:r>
      <w:r w:rsidRPr="006C275B">
        <w:rPr>
          <w:b w:val="0"/>
          <w:spacing w:val="-1"/>
          <w:sz w:val="20"/>
          <w:szCs w:val="20"/>
        </w:rPr>
        <w:t xml:space="preserve"> </w:t>
      </w:r>
      <w:r w:rsidRPr="006C275B">
        <w:rPr>
          <w:b w:val="0"/>
          <w:sz w:val="20"/>
          <w:szCs w:val="20"/>
        </w:rPr>
        <w:t>tous</w:t>
      </w:r>
      <w:r w:rsidRPr="006C275B">
        <w:rPr>
          <w:b w:val="0"/>
          <w:spacing w:val="-3"/>
          <w:sz w:val="20"/>
          <w:szCs w:val="20"/>
        </w:rPr>
        <w:t xml:space="preserve"> </w:t>
      </w:r>
      <w:r w:rsidRPr="006C275B">
        <w:rPr>
          <w:b w:val="0"/>
          <w:sz w:val="20"/>
          <w:szCs w:val="20"/>
        </w:rPr>
        <w:t>les</w:t>
      </w:r>
      <w:r w:rsidRPr="006C275B">
        <w:rPr>
          <w:b w:val="0"/>
          <w:spacing w:val="-3"/>
          <w:sz w:val="20"/>
          <w:szCs w:val="20"/>
        </w:rPr>
        <w:t xml:space="preserve"> </w:t>
      </w:r>
      <w:r w:rsidRPr="006C275B">
        <w:rPr>
          <w:b w:val="0"/>
          <w:sz w:val="20"/>
          <w:szCs w:val="20"/>
        </w:rPr>
        <w:t>documents</w:t>
      </w:r>
      <w:r w:rsidRPr="006C275B">
        <w:rPr>
          <w:b w:val="0"/>
          <w:spacing w:val="-4"/>
          <w:sz w:val="20"/>
          <w:szCs w:val="20"/>
        </w:rPr>
        <w:t xml:space="preserve"> </w:t>
      </w:r>
      <w:r w:rsidRPr="006C275B">
        <w:rPr>
          <w:b w:val="0"/>
          <w:sz w:val="20"/>
          <w:szCs w:val="20"/>
        </w:rPr>
        <w:t>et</w:t>
      </w:r>
      <w:r w:rsidRPr="006C275B">
        <w:rPr>
          <w:b w:val="0"/>
          <w:spacing w:val="-2"/>
          <w:sz w:val="20"/>
          <w:szCs w:val="20"/>
        </w:rPr>
        <w:t xml:space="preserve"> </w:t>
      </w:r>
      <w:r w:rsidRPr="006C275B">
        <w:rPr>
          <w:b w:val="0"/>
          <w:sz w:val="20"/>
          <w:szCs w:val="20"/>
        </w:rPr>
        <w:t>pièces</w:t>
      </w:r>
      <w:r w:rsidRPr="006C275B">
        <w:rPr>
          <w:b w:val="0"/>
          <w:spacing w:val="-2"/>
          <w:sz w:val="20"/>
          <w:szCs w:val="20"/>
        </w:rPr>
        <w:t xml:space="preserve"> </w:t>
      </w:r>
      <w:r w:rsidRPr="006C275B">
        <w:rPr>
          <w:b w:val="0"/>
          <w:sz w:val="20"/>
          <w:szCs w:val="20"/>
        </w:rPr>
        <w:t>relatifs</w:t>
      </w:r>
      <w:r w:rsidRPr="006C275B">
        <w:rPr>
          <w:b w:val="0"/>
          <w:spacing w:val="-3"/>
          <w:sz w:val="20"/>
          <w:szCs w:val="20"/>
        </w:rPr>
        <w:t xml:space="preserve"> </w:t>
      </w:r>
      <w:r w:rsidRPr="006C275B">
        <w:rPr>
          <w:b w:val="0"/>
          <w:sz w:val="20"/>
          <w:szCs w:val="20"/>
        </w:rPr>
        <w:t>à</w:t>
      </w:r>
      <w:r w:rsidRPr="006C275B">
        <w:rPr>
          <w:b w:val="0"/>
          <w:spacing w:val="-2"/>
          <w:sz w:val="20"/>
          <w:szCs w:val="20"/>
        </w:rPr>
        <w:t xml:space="preserve"> </w:t>
      </w:r>
      <w:r w:rsidRPr="006C275B">
        <w:rPr>
          <w:b w:val="0"/>
          <w:sz w:val="20"/>
          <w:szCs w:val="20"/>
        </w:rPr>
        <w:t>ce</w:t>
      </w:r>
      <w:r w:rsidRPr="006C275B">
        <w:rPr>
          <w:b w:val="0"/>
          <w:spacing w:val="-5"/>
          <w:sz w:val="20"/>
          <w:szCs w:val="20"/>
        </w:rPr>
        <w:t xml:space="preserve"> </w:t>
      </w:r>
      <w:r w:rsidRPr="006C275B">
        <w:rPr>
          <w:b w:val="0"/>
          <w:sz w:val="20"/>
          <w:szCs w:val="20"/>
        </w:rPr>
        <w:t>dossier</w:t>
      </w:r>
      <w:r w:rsidRPr="006C275B">
        <w:rPr>
          <w:b w:val="0"/>
          <w:spacing w:val="-1"/>
          <w:sz w:val="20"/>
          <w:szCs w:val="20"/>
        </w:rPr>
        <w:t xml:space="preserve"> </w:t>
      </w:r>
      <w:r w:rsidRPr="006C275B">
        <w:rPr>
          <w:b w:val="0"/>
          <w:sz w:val="20"/>
          <w:szCs w:val="20"/>
        </w:rPr>
        <w:t>;</w:t>
      </w:r>
    </w:p>
    <w:p w:rsidR="00F83B61" w:rsidRPr="006C275B" w:rsidRDefault="00F83B61" w:rsidP="000B3AF5">
      <w:pPr>
        <w:pStyle w:val="Retraitcorpsdetexte3"/>
        <w:spacing w:after="0"/>
        <w:ind w:left="0"/>
        <w:jc w:val="both"/>
        <w:rPr>
          <w:bCs/>
          <w:sz w:val="20"/>
          <w:szCs w:val="20"/>
        </w:rPr>
      </w:pPr>
    </w:p>
    <w:p w:rsidR="00F83B61" w:rsidRPr="006C275B" w:rsidRDefault="00F83B61" w:rsidP="00F83B61">
      <w:pPr>
        <w:pBdr>
          <w:top w:val="single" w:sz="4" w:space="1" w:color="auto"/>
          <w:left w:val="single" w:sz="4" w:space="4" w:color="auto"/>
          <w:bottom w:val="single" w:sz="4" w:space="1" w:color="auto"/>
          <w:right w:val="single" w:sz="4" w:space="4" w:color="auto"/>
        </w:pBdr>
        <w:ind w:left="170"/>
        <w:rPr>
          <w:b/>
          <w:sz w:val="20"/>
          <w:szCs w:val="20"/>
        </w:rPr>
      </w:pPr>
      <w:r w:rsidRPr="006C275B">
        <w:rPr>
          <w:b/>
          <w:sz w:val="20"/>
          <w:szCs w:val="20"/>
        </w:rPr>
        <w:t>SAEDEL – APPROBATION DU COMPTE-RENDU ANNUEL 2021</w:t>
      </w:r>
    </w:p>
    <w:p w:rsidR="00F83B61" w:rsidRPr="006C275B" w:rsidRDefault="00F83B61" w:rsidP="00F83B61">
      <w:pPr>
        <w:pBdr>
          <w:top w:val="single" w:sz="4" w:space="1" w:color="auto"/>
          <w:left w:val="single" w:sz="4" w:space="4" w:color="auto"/>
          <w:bottom w:val="single" w:sz="4" w:space="1" w:color="auto"/>
          <w:right w:val="single" w:sz="4" w:space="4" w:color="auto"/>
        </w:pBdr>
        <w:ind w:left="170"/>
        <w:rPr>
          <w:bCs/>
          <w:sz w:val="20"/>
          <w:szCs w:val="20"/>
        </w:rPr>
      </w:pPr>
      <w:r w:rsidRPr="006C275B">
        <w:rPr>
          <w:bCs/>
          <w:sz w:val="20"/>
          <w:szCs w:val="20"/>
        </w:rPr>
        <w:t xml:space="preserve">Délibération n° 2022-49 </w:t>
      </w:r>
    </w:p>
    <w:p w:rsidR="00F83B61" w:rsidRPr="006C275B" w:rsidRDefault="00F83B61" w:rsidP="00F83B61">
      <w:pPr>
        <w:pStyle w:val="Retraitcorpsdetexte3"/>
        <w:spacing w:after="0"/>
        <w:ind w:left="0"/>
        <w:jc w:val="both"/>
        <w:rPr>
          <w:sz w:val="20"/>
          <w:szCs w:val="20"/>
        </w:rPr>
      </w:pPr>
    </w:p>
    <w:p w:rsidR="00F83B61" w:rsidRPr="006C275B" w:rsidRDefault="00F83B61" w:rsidP="00F83B61">
      <w:pPr>
        <w:pStyle w:val="Retraitcorpsdetexte3"/>
        <w:spacing w:after="0"/>
        <w:ind w:left="0"/>
        <w:jc w:val="both"/>
        <w:rPr>
          <w:b/>
          <w:bCs/>
          <w:sz w:val="20"/>
          <w:szCs w:val="20"/>
        </w:rPr>
      </w:pPr>
      <w:r w:rsidRPr="006C275B">
        <w:rPr>
          <w:sz w:val="20"/>
          <w:szCs w:val="20"/>
        </w:rPr>
        <w:lastRenderedPageBreak/>
        <w:t xml:space="preserve">Monsieur le Maire donne lecture du courrier de la SAEDEL reçu le 21 juillet 2022, qui sollicite l’approbation du compte rendu annuel aux collectivités locales 2021 portant sur l’opération « lotissement des Closeaux ». </w:t>
      </w:r>
    </w:p>
    <w:p w:rsidR="00F83B61" w:rsidRPr="006C275B" w:rsidRDefault="00F83B61" w:rsidP="00F83B61">
      <w:pPr>
        <w:pStyle w:val="Retraitcorpsdetexte3"/>
        <w:ind w:left="0"/>
        <w:jc w:val="both"/>
        <w:rPr>
          <w:sz w:val="20"/>
          <w:szCs w:val="20"/>
        </w:rPr>
      </w:pPr>
    </w:p>
    <w:p w:rsidR="00F83B61" w:rsidRPr="006C275B" w:rsidRDefault="00F83B61" w:rsidP="00F83B61">
      <w:pPr>
        <w:pStyle w:val="Retraitcorpsdetexte3"/>
        <w:spacing w:after="0"/>
        <w:ind w:left="0"/>
        <w:jc w:val="both"/>
        <w:rPr>
          <w:b/>
          <w:bCs/>
          <w:sz w:val="20"/>
          <w:szCs w:val="20"/>
        </w:rPr>
      </w:pPr>
      <w:r w:rsidRPr="006C275B">
        <w:rPr>
          <w:sz w:val="20"/>
          <w:szCs w:val="20"/>
        </w:rPr>
        <w:t>Ce compte rendu comprend :</w:t>
      </w:r>
    </w:p>
    <w:p w:rsidR="00F83B61" w:rsidRPr="006C275B" w:rsidRDefault="00F83B61" w:rsidP="00DC0156">
      <w:pPr>
        <w:pStyle w:val="Retraitcorpsdetexte3"/>
        <w:numPr>
          <w:ilvl w:val="0"/>
          <w:numId w:val="11"/>
        </w:numPr>
        <w:spacing w:after="0"/>
        <w:jc w:val="both"/>
        <w:rPr>
          <w:b/>
          <w:bCs/>
          <w:sz w:val="20"/>
          <w:szCs w:val="20"/>
        </w:rPr>
      </w:pPr>
      <w:r w:rsidRPr="006C275B">
        <w:rPr>
          <w:sz w:val="20"/>
          <w:szCs w:val="20"/>
        </w:rPr>
        <w:t>Le bilan prévisionnel actualisé pour 2021</w:t>
      </w:r>
    </w:p>
    <w:p w:rsidR="00F83B61" w:rsidRPr="006C275B" w:rsidRDefault="00F83B61" w:rsidP="00DC0156">
      <w:pPr>
        <w:pStyle w:val="Retraitcorpsdetexte3"/>
        <w:numPr>
          <w:ilvl w:val="0"/>
          <w:numId w:val="11"/>
        </w:numPr>
        <w:spacing w:after="0"/>
        <w:jc w:val="both"/>
        <w:rPr>
          <w:b/>
          <w:bCs/>
          <w:sz w:val="20"/>
          <w:szCs w:val="20"/>
        </w:rPr>
      </w:pPr>
      <w:r w:rsidRPr="006C275B">
        <w:rPr>
          <w:sz w:val="20"/>
          <w:szCs w:val="20"/>
        </w:rPr>
        <w:t>Le plan de trésorerie prévisionnel</w:t>
      </w:r>
    </w:p>
    <w:p w:rsidR="00F83B61" w:rsidRPr="006C275B" w:rsidRDefault="00F83B61" w:rsidP="00DC0156">
      <w:pPr>
        <w:pStyle w:val="Retraitcorpsdetexte3"/>
        <w:numPr>
          <w:ilvl w:val="0"/>
          <w:numId w:val="11"/>
        </w:numPr>
        <w:spacing w:after="0"/>
        <w:jc w:val="both"/>
        <w:rPr>
          <w:b/>
          <w:bCs/>
          <w:sz w:val="20"/>
          <w:szCs w:val="20"/>
        </w:rPr>
      </w:pPr>
      <w:r w:rsidRPr="006C275B">
        <w:rPr>
          <w:sz w:val="20"/>
          <w:szCs w:val="20"/>
        </w:rPr>
        <w:t>Le tableau des acquisitions et cessions immobilières de l’année 2021.</w:t>
      </w:r>
    </w:p>
    <w:p w:rsidR="00145E5D" w:rsidRPr="006C275B" w:rsidRDefault="00145E5D" w:rsidP="00145E5D">
      <w:pPr>
        <w:pStyle w:val="Retraitcorpsdetexte3"/>
        <w:spacing w:after="0"/>
        <w:ind w:left="0"/>
        <w:jc w:val="both"/>
        <w:rPr>
          <w:sz w:val="20"/>
          <w:szCs w:val="20"/>
        </w:rPr>
      </w:pPr>
    </w:p>
    <w:p w:rsidR="00F83B61" w:rsidRPr="006C275B" w:rsidRDefault="00F83B61" w:rsidP="00145E5D">
      <w:pPr>
        <w:pStyle w:val="Retraitcorpsdetexte3"/>
        <w:spacing w:after="0"/>
        <w:ind w:left="0"/>
        <w:jc w:val="both"/>
        <w:rPr>
          <w:b/>
          <w:bCs/>
          <w:sz w:val="20"/>
          <w:szCs w:val="20"/>
        </w:rPr>
      </w:pPr>
      <w:r w:rsidRPr="006C275B">
        <w:rPr>
          <w:sz w:val="20"/>
          <w:szCs w:val="20"/>
        </w:rPr>
        <w:t>Après examen et débat, le Conseil municipal, décide à l’unanimité</w:t>
      </w:r>
      <w:r w:rsidR="00145E5D" w:rsidRPr="006C275B">
        <w:rPr>
          <w:b/>
          <w:bCs/>
          <w:sz w:val="20"/>
          <w:szCs w:val="20"/>
        </w:rPr>
        <w:t> :</w:t>
      </w:r>
    </w:p>
    <w:p w:rsidR="00F83B61" w:rsidRPr="006C275B" w:rsidRDefault="00F83B61" w:rsidP="00DC0156">
      <w:pPr>
        <w:pStyle w:val="Retraitcorpsdetexte3"/>
        <w:numPr>
          <w:ilvl w:val="0"/>
          <w:numId w:val="12"/>
        </w:numPr>
        <w:spacing w:after="0"/>
        <w:jc w:val="both"/>
        <w:rPr>
          <w:b/>
          <w:bCs/>
          <w:sz w:val="20"/>
          <w:szCs w:val="20"/>
        </w:rPr>
      </w:pPr>
      <w:r w:rsidRPr="006C275B">
        <w:rPr>
          <w:sz w:val="20"/>
          <w:szCs w:val="20"/>
        </w:rPr>
        <w:t>D’approuver le compte rendu annuel 2021 de l’opération « lotissement des Closeaux » établi par la SAEDEL ;</w:t>
      </w:r>
    </w:p>
    <w:p w:rsidR="00F83B61" w:rsidRPr="006C275B" w:rsidRDefault="00F83B61" w:rsidP="00DC0156">
      <w:pPr>
        <w:pStyle w:val="Retraitcorpsdetexte3"/>
        <w:numPr>
          <w:ilvl w:val="0"/>
          <w:numId w:val="12"/>
        </w:numPr>
        <w:spacing w:after="0"/>
        <w:jc w:val="both"/>
        <w:rPr>
          <w:b/>
          <w:bCs/>
          <w:sz w:val="20"/>
          <w:szCs w:val="20"/>
        </w:rPr>
      </w:pPr>
      <w:r w:rsidRPr="006C275B">
        <w:rPr>
          <w:sz w:val="20"/>
          <w:szCs w:val="20"/>
        </w:rPr>
        <w:t>Charge Monsieur le Maire de signer tout document se rapportant à ce dossier.</w:t>
      </w:r>
    </w:p>
    <w:p w:rsidR="0061795E" w:rsidRPr="006C275B" w:rsidRDefault="0061795E" w:rsidP="000B3AF5">
      <w:pPr>
        <w:pStyle w:val="Retraitcorpsdetexte3"/>
        <w:spacing w:after="0"/>
        <w:ind w:left="0"/>
        <w:jc w:val="both"/>
        <w:rPr>
          <w:bCs/>
          <w:sz w:val="20"/>
          <w:szCs w:val="20"/>
        </w:rPr>
      </w:pPr>
    </w:p>
    <w:p w:rsidR="000B3AF5" w:rsidRPr="004C7B07" w:rsidRDefault="000B3AF5" w:rsidP="000B3AF5">
      <w:pPr>
        <w:pStyle w:val="Corpsdetexte"/>
        <w:rPr>
          <w:bCs w:val="0"/>
          <w:sz w:val="20"/>
          <w:szCs w:val="20"/>
          <w:u w:val="single"/>
        </w:rPr>
      </w:pPr>
      <w:r w:rsidRPr="004C7B07">
        <w:rPr>
          <w:bCs w:val="0"/>
          <w:sz w:val="20"/>
          <w:szCs w:val="20"/>
          <w:u w:val="single"/>
        </w:rPr>
        <w:t>Compte-rendu des syndicats et des commissions communales</w:t>
      </w:r>
    </w:p>
    <w:p w:rsidR="000B3AF5" w:rsidRPr="006C275B" w:rsidRDefault="000B3AF5" w:rsidP="000B3AF5">
      <w:pPr>
        <w:pStyle w:val="Corpsdetexte"/>
        <w:rPr>
          <w:b w:val="0"/>
          <w:bCs w:val="0"/>
          <w:sz w:val="20"/>
          <w:szCs w:val="20"/>
          <w:u w:val="single"/>
        </w:rPr>
      </w:pPr>
    </w:p>
    <w:p w:rsidR="0061795E" w:rsidRPr="006C275B" w:rsidRDefault="0061795E" w:rsidP="000B3AF5">
      <w:pPr>
        <w:pStyle w:val="Corpsdetexte"/>
        <w:rPr>
          <w:b w:val="0"/>
          <w:bCs w:val="0"/>
          <w:sz w:val="20"/>
          <w:szCs w:val="20"/>
        </w:rPr>
      </w:pPr>
      <w:r w:rsidRPr="004C7B07">
        <w:rPr>
          <w:bCs w:val="0"/>
          <w:sz w:val="20"/>
          <w:szCs w:val="20"/>
        </w:rPr>
        <w:t>Commission Cimetière</w:t>
      </w:r>
      <w:r w:rsidRPr="006C275B">
        <w:rPr>
          <w:b w:val="0"/>
          <w:bCs w:val="0"/>
          <w:sz w:val="20"/>
          <w:szCs w:val="20"/>
        </w:rPr>
        <w:t> :</w:t>
      </w:r>
    </w:p>
    <w:p w:rsidR="0061795E" w:rsidRPr="006C275B" w:rsidRDefault="0061795E" w:rsidP="000B3AF5">
      <w:pPr>
        <w:pStyle w:val="Corpsdetexte"/>
        <w:rPr>
          <w:b w:val="0"/>
          <w:sz w:val="20"/>
          <w:szCs w:val="20"/>
        </w:rPr>
      </w:pPr>
    </w:p>
    <w:p w:rsidR="00E422B9" w:rsidRPr="006C275B" w:rsidRDefault="00E422B9" w:rsidP="000B3AF5">
      <w:pPr>
        <w:pStyle w:val="Corpsdetexte"/>
        <w:rPr>
          <w:b w:val="0"/>
          <w:sz w:val="20"/>
          <w:szCs w:val="20"/>
        </w:rPr>
      </w:pPr>
      <w:r w:rsidRPr="006C275B">
        <w:rPr>
          <w:b w:val="0"/>
          <w:sz w:val="20"/>
          <w:szCs w:val="20"/>
        </w:rPr>
        <w:t>Monsieur Xavier DESTOUCHES informe que le démontage du cabanon initialement prévu en août est reporté et il sera installé à sa place un portillo</w:t>
      </w:r>
      <w:r w:rsidR="00E9654E">
        <w:rPr>
          <w:b w:val="0"/>
          <w:sz w:val="20"/>
          <w:szCs w:val="20"/>
        </w:rPr>
        <w:t>n avec une commande électrique</w:t>
      </w:r>
      <w:r w:rsidRPr="006C275B">
        <w:rPr>
          <w:b w:val="0"/>
          <w:sz w:val="20"/>
          <w:szCs w:val="20"/>
        </w:rPr>
        <w:t xml:space="preserve"> pour gérer l’ouverture et la fermeture du cimetière conformément au règlement.</w:t>
      </w:r>
    </w:p>
    <w:p w:rsidR="00E422B9" w:rsidRPr="006C275B" w:rsidRDefault="00E422B9" w:rsidP="000B3AF5">
      <w:pPr>
        <w:pStyle w:val="Corpsdetexte"/>
        <w:rPr>
          <w:b w:val="0"/>
          <w:sz w:val="20"/>
          <w:szCs w:val="20"/>
        </w:rPr>
      </w:pPr>
    </w:p>
    <w:p w:rsidR="00E9654E" w:rsidRDefault="00E9654E" w:rsidP="000B3AF5">
      <w:pPr>
        <w:pStyle w:val="Corpsdetexte"/>
        <w:rPr>
          <w:b w:val="0"/>
          <w:sz w:val="20"/>
          <w:szCs w:val="20"/>
        </w:rPr>
      </w:pPr>
      <w:r>
        <w:rPr>
          <w:b w:val="0"/>
          <w:sz w:val="20"/>
          <w:szCs w:val="20"/>
        </w:rPr>
        <w:t>Les trois nouveaux columbariums vont être installés.</w:t>
      </w:r>
    </w:p>
    <w:p w:rsidR="00E422B9" w:rsidRPr="006C275B" w:rsidRDefault="00E9654E" w:rsidP="000B3AF5">
      <w:pPr>
        <w:pStyle w:val="Corpsdetexte"/>
        <w:rPr>
          <w:b w:val="0"/>
          <w:sz w:val="20"/>
          <w:szCs w:val="20"/>
        </w:rPr>
      </w:pPr>
      <w:r>
        <w:rPr>
          <w:b w:val="0"/>
          <w:sz w:val="20"/>
          <w:szCs w:val="20"/>
        </w:rPr>
        <w:t>Un secteur du cimetière sera réservé à la mise en place de cave-urne</w:t>
      </w:r>
      <w:r w:rsidR="00E422B9" w:rsidRPr="006C275B">
        <w:rPr>
          <w:b w:val="0"/>
          <w:sz w:val="20"/>
          <w:szCs w:val="20"/>
        </w:rPr>
        <w:t>.</w:t>
      </w:r>
      <w:r w:rsidR="00EE2750" w:rsidRPr="006C275B">
        <w:rPr>
          <w:b w:val="0"/>
          <w:sz w:val="20"/>
          <w:szCs w:val="20"/>
        </w:rPr>
        <w:t xml:space="preserve"> </w:t>
      </w:r>
      <w:r>
        <w:rPr>
          <w:b w:val="0"/>
          <w:sz w:val="20"/>
          <w:szCs w:val="20"/>
        </w:rPr>
        <w:t>Le</w:t>
      </w:r>
      <w:r w:rsidR="00EE2750" w:rsidRPr="006C275B">
        <w:rPr>
          <w:b w:val="0"/>
          <w:sz w:val="20"/>
          <w:szCs w:val="20"/>
        </w:rPr>
        <w:t xml:space="preserve"> règlement du cimetière </w:t>
      </w:r>
      <w:r>
        <w:rPr>
          <w:b w:val="0"/>
          <w:sz w:val="20"/>
          <w:szCs w:val="20"/>
        </w:rPr>
        <w:t>sera de ce fait adapté afin d’intégrer les cave-urnes</w:t>
      </w:r>
      <w:r w:rsidR="00EE2750" w:rsidRPr="006C275B">
        <w:rPr>
          <w:b w:val="0"/>
          <w:sz w:val="20"/>
          <w:szCs w:val="20"/>
        </w:rPr>
        <w:t>.</w:t>
      </w:r>
    </w:p>
    <w:p w:rsidR="00EE2750" w:rsidRPr="006C275B" w:rsidRDefault="00EE2750" w:rsidP="000B3AF5">
      <w:pPr>
        <w:pStyle w:val="Corpsdetexte"/>
        <w:rPr>
          <w:b w:val="0"/>
          <w:sz w:val="20"/>
          <w:szCs w:val="20"/>
        </w:rPr>
      </w:pPr>
    </w:p>
    <w:p w:rsidR="00EE2750" w:rsidRPr="006C275B" w:rsidRDefault="00E9654E" w:rsidP="000B3AF5">
      <w:pPr>
        <w:pStyle w:val="Corpsdetexte"/>
        <w:rPr>
          <w:b w:val="0"/>
          <w:sz w:val="20"/>
          <w:szCs w:val="20"/>
        </w:rPr>
      </w:pPr>
      <w:r>
        <w:rPr>
          <w:b w:val="0"/>
          <w:sz w:val="20"/>
          <w:szCs w:val="20"/>
        </w:rPr>
        <w:t>Le robinet du cimetière est réservé exclusivement à l’arrosage des plantes à l’intérieur de celui-ci et non à faire des réserves à des fins privées</w:t>
      </w:r>
      <w:r w:rsidR="00EE2750" w:rsidRPr="006C275B">
        <w:rPr>
          <w:b w:val="0"/>
          <w:sz w:val="20"/>
          <w:szCs w:val="20"/>
        </w:rPr>
        <w:t>.</w:t>
      </w:r>
    </w:p>
    <w:p w:rsidR="00EE2750" w:rsidRPr="006C275B" w:rsidRDefault="00EE2750" w:rsidP="000B3AF5">
      <w:pPr>
        <w:pStyle w:val="Corpsdetexte"/>
        <w:rPr>
          <w:b w:val="0"/>
          <w:sz w:val="20"/>
          <w:szCs w:val="20"/>
        </w:rPr>
      </w:pPr>
    </w:p>
    <w:p w:rsidR="00EE2750" w:rsidRPr="006C275B" w:rsidRDefault="00EE2750" w:rsidP="000B3AF5">
      <w:pPr>
        <w:pStyle w:val="Corpsdetexte"/>
        <w:rPr>
          <w:b w:val="0"/>
          <w:sz w:val="20"/>
          <w:szCs w:val="20"/>
        </w:rPr>
      </w:pPr>
      <w:r w:rsidRPr="006C275B">
        <w:rPr>
          <w:b w:val="0"/>
          <w:sz w:val="20"/>
          <w:szCs w:val="20"/>
        </w:rPr>
        <w:t xml:space="preserve">Monsieur Xavier DESTOUCHES indique que la commission souhaite </w:t>
      </w:r>
      <w:r w:rsidR="00E9654E">
        <w:rPr>
          <w:b w:val="0"/>
          <w:sz w:val="20"/>
          <w:szCs w:val="20"/>
        </w:rPr>
        <w:t>revoir l’aménagement autour du Monument aux Morts.</w:t>
      </w:r>
    </w:p>
    <w:p w:rsidR="00FF3C69" w:rsidRPr="006C275B" w:rsidRDefault="00FF3C69" w:rsidP="000B3AF5">
      <w:pPr>
        <w:pStyle w:val="Corpsdetexte"/>
        <w:rPr>
          <w:b w:val="0"/>
          <w:sz w:val="20"/>
          <w:szCs w:val="20"/>
        </w:rPr>
      </w:pPr>
    </w:p>
    <w:p w:rsidR="00FF3C69" w:rsidRPr="006C275B" w:rsidRDefault="00FF3C69" w:rsidP="000B3AF5">
      <w:pPr>
        <w:pStyle w:val="Corpsdetexte"/>
        <w:rPr>
          <w:sz w:val="20"/>
          <w:szCs w:val="20"/>
        </w:rPr>
      </w:pPr>
      <w:r w:rsidRPr="006C275B">
        <w:rPr>
          <w:sz w:val="20"/>
          <w:szCs w:val="20"/>
        </w:rPr>
        <w:t>SIVOS :</w:t>
      </w:r>
    </w:p>
    <w:p w:rsidR="00FF3C69" w:rsidRPr="006C275B" w:rsidRDefault="00FF3C69" w:rsidP="000B3AF5">
      <w:pPr>
        <w:pStyle w:val="Corpsdetexte"/>
        <w:rPr>
          <w:b w:val="0"/>
          <w:sz w:val="20"/>
          <w:szCs w:val="20"/>
        </w:rPr>
      </w:pPr>
    </w:p>
    <w:p w:rsidR="00EE2750" w:rsidRPr="006C275B" w:rsidRDefault="002767CE" w:rsidP="000B3AF5">
      <w:pPr>
        <w:pStyle w:val="Corpsdetexte"/>
        <w:rPr>
          <w:b w:val="0"/>
          <w:sz w:val="20"/>
          <w:szCs w:val="20"/>
        </w:rPr>
      </w:pPr>
      <w:r>
        <w:rPr>
          <w:b w:val="0"/>
          <w:sz w:val="20"/>
          <w:szCs w:val="20"/>
        </w:rPr>
        <w:t>Ecole maternelle de GAS: après la fermeture d’une classe pour l’année 2021-2022, l’inspection académique a décidé sa réouverture pour l’année 2022-2023 afin de réduire le nombre d’élève par classe</w:t>
      </w:r>
      <w:r w:rsidR="00FF3C69" w:rsidRPr="006C275B">
        <w:rPr>
          <w:b w:val="0"/>
          <w:sz w:val="20"/>
          <w:szCs w:val="20"/>
        </w:rPr>
        <w:t>.</w:t>
      </w:r>
    </w:p>
    <w:p w:rsidR="00FF3C69" w:rsidRPr="006C275B" w:rsidRDefault="00FF3C69" w:rsidP="000B3AF5">
      <w:pPr>
        <w:pStyle w:val="Corpsdetexte"/>
        <w:rPr>
          <w:b w:val="0"/>
          <w:sz w:val="20"/>
          <w:szCs w:val="20"/>
        </w:rPr>
      </w:pPr>
    </w:p>
    <w:p w:rsidR="00FF3C69" w:rsidRPr="006C275B" w:rsidRDefault="002261DA" w:rsidP="000B3AF5">
      <w:pPr>
        <w:pStyle w:val="Corpsdetexte"/>
        <w:rPr>
          <w:b w:val="0"/>
          <w:sz w:val="20"/>
          <w:szCs w:val="20"/>
        </w:rPr>
      </w:pPr>
      <w:r>
        <w:rPr>
          <w:b w:val="0"/>
          <w:sz w:val="20"/>
          <w:szCs w:val="20"/>
        </w:rPr>
        <w:t>L</w:t>
      </w:r>
      <w:r w:rsidR="00FF3C69" w:rsidRPr="006C275B">
        <w:rPr>
          <w:b w:val="0"/>
          <w:sz w:val="20"/>
          <w:szCs w:val="20"/>
        </w:rPr>
        <w:t>e pont</w:t>
      </w:r>
      <w:r>
        <w:rPr>
          <w:b w:val="0"/>
          <w:sz w:val="20"/>
          <w:szCs w:val="20"/>
        </w:rPr>
        <w:t xml:space="preserve"> enjambant le canal Louis XIV sur la CD 329.5 entre les hameaux de Boigneville et Moineaux va être refait. Les travaux initialement prévus à partir du 05/07/2022 sont reportés à une date ultérieure. </w:t>
      </w:r>
      <w:r w:rsidR="00C76305">
        <w:rPr>
          <w:b w:val="0"/>
          <w:sz w:val="20"/>
          <w:szCs w:val="20"/>
        </w:rPr>
        <w:t>Initialement, le SIVOS et le transporteur</w:t>
      </w:r>
      <w:r w:rsidR="008D7DED">
        <w:rPr>
          <w:b w:val="0"/>
          <w:sz w:val="20"/>
          <w:szCs w:val="20"/>
        </w:rPr>
        <w:t xml:space="preserve"> avait prévu</w:t>
      </w:r>
      <w:r w:rsidR="00C76305">
        <w:rPr>
          <w:b w:val="0"/>
          <w:sz w:val="20"/>
          <w:szCs w:val="20"/>
        </w:rPr>
        <w:t>, qu’au cours des travaux, les enfants seraient déposés à Moineaux. Pour des raisons de sécurité, cela n’est pas possible. U</w:t>
      </w:r>
      <w:r>
        <w:rPr>
          <w:b w:val="0"/>
          <w:sz w:val="20"/>
          <w:szCs w:val="20"/>
        </w:rPr>
        <w:t xml:space="preserve">ne réunion est </w:t>
      </w:r>
      <w:r w:rsidR="00C76305">
        <w:rPr>
          <w:b w:val="0"/>
          <w:sz w:val="20"/>
          <w:szCs w:val="20"/>
        </w:rPr>
        <w:t xml:space="preserve">donc </w:t>
      </w:r>
      <w:r>
        <w:rPr>
          <w:b w:val="0"/>
          <w:sz w:val="20"/>
          <w:szCs w:val="20"/>
        </w:rPr>
        <w:t xml:space="preserve">prévue </w:t>
      </w:r>
      <w:r w:rsidR="00C76305">
        <w:rPr>
          <w:b w:val="0"/>
          <w:sz w:val="20"/>
          <w:szCs w:val="20"/>
        </w:rPr>
        <w:t>entre</w:t>
      </w:r>
      <w:r>
        <w:rPr>
          <w:b w:val="0"/>
          <w:sz w:val="20"/>
          <w:szCs w:val="20"/>
        </w:rPr>
        <w:t xml:space="preserve"> RÉMI et le SIVOS afin de revoir le trajet des cars pendant la période des travaux.</w:t>
      </w:r>
    </w:p>
    <w:p w:rsidR="00FF3C69" w:rsidRPr="006C275B" w:rsidRDefault="00FF3C69" w:rsidP="000B3AF5">
      <w:pPr>
        <w:pStyle w:val="Corpsdetexte"/>
        <w:rPr>
          <w:b w:val="0"/>
          <w:sz w:val="20"/>
          <w:szCs w:val="20"/>
        </w:rPr>
      </w:pPr>
    </w:p>
    <w:p w:rsidR="00FF3C69" w:rsidRPr="006C275B" w:rsidRDefault="00FF3C69" w:rsidP="000B3AF5">
      <w:pPr>
        <w:pStyle w:val="Corpsdetexte"/>
        <w:rPr>
          <w:b w:val="0"/>
          <w:sz w:val="20"/>
          <w:szCs w:val="20"/>
        </w:rPr>
      </w:pPr>
      <w:r w:rsidRPr="004C7B07">
        <w:rPr>
          <w:bCs w:val="0"/>
          <w:sz w:val="20"/>
          <w:szCs w:val="20"/>
        </w:rPr>
        <w:t>Commission Cérémonies et Fêtes</w:t>
      </w:r>
      <w:r w:rsidRPr="006C275B">
        <w:rPr>
          <w:b w:val="0"/>
          <w:bCs w:val="0"/>
          <w:sz w:val="20"/>
          <w:szCs w:val="20"/>
        </w:rPr>
        <w:t> :  </w:t>
      </w:r>
    </w:p>
    <w:p w:rsidR="00E422B9" w:rsidRPr="006C275B" w:rsidRDefault="00E422B9" w:rsidP="000B3AF5">
      <w:pPr>
        <w:pStyle w:val="Corpsdetexte"/>
        <w:rPr>
          <w:b w:val="0"/>
          <w:sz w:val="20"/>
          <w:szCs w:val="20"/>
        </w:rPr>
      </w:pPr>
    </w:p>
    <w:p w:rsidR="000B3AF5" w:rsidRPr="006C275B" w:rsidRDefault="00617133" w:rsidP="000B3AF5">
      <w:pPr>
        <w:pStyle w:val="Corpsdetexte"/>
        <w:rPr>
          <w:b w:val="0"/>
          <w:sz w:val="20"/>
          <w:szCs w:val="20"/>
        </w:rPr>
      </w:pPr>
      <w:r w:rsidRPr="006C275B">
        <w:rPr>
          <w:b w:val="0"/>
          <w:sz w:val="20"/>
          <w:szCs w:val="20"/>
        </w:rPr>
        <w:t xml:space="preserve">Monsieur Eric FELLER informe le conseil </w:t>
      </w:r>
      <w:r w:rsidR="00FF3C69" w:rsidRPr="006C275B">
        <w:rPr>
          <w:b w:val="0"/>
          <w:sz w:val="20"/>
          <w:szCs w:val="20"/>
        </w:rPr>
        <w:t>de l’organisation des activités du week-end du 17 et 18 septembre :</w:t>
      </w:r>
    </w:p>
    <w:p w:rsidR="00FF3C69" w:rsidRPr="006C275B" w:rsidRDefault="00FF3C69" w:rsidP="00DC0156">
      <w:pPr>
        <w:pStyle w:val="Corpsdetexte"/>
        <w:numPr>
          <w:ilvl w:val="0"/>
          <w:numId w:val="13"/>
        </w:numPr>
        <w:rPr>
          <w:b w:val="0"/>
          <w:sz w:val="20"/>
          <w:szCs w:val="20"/>
        </w:rPr>
      </w:pPr>
      <w:r w:rsidRPr="006C275B">
        <w:rPr>
          <w:b w:val="0"/>
          <w:sz w:val="20"/>
          <w:szCs w:val="20"/>
        </w:rPr>
        <w:t xml:space="preserve">Vendredi : pour les enfants, </w:t>
      </w:r>
      <w:r w:rsidR="006A6299" w:rsidRPr="006C275B">
        <w:rPr>
          <w:b w:val="0"/>
          <w:sz w:val="20"/>
          <w:szCs w:val="20"/>
        </w:rPr>
        <w:t>musique et présentation des instruments et de la culture du début de la Renaissance</w:t>
      </w:r>
    </w:p>
    <w:p w:rsidR="00FF3C69" w:rsidRPr="006C275B" w:rsidRDefault="00FF3C69" w:rsidP="00DC0156">
      <w:pPr>
        <w:pStyle w:val="Corpsdetexte"/>
        <w:numPr>
          <w:ilvl w:val="0"/>
          <w:numId w:val="13"/>
        </w:numPr>
        <w:rPr>
          <w:b w:val="0"/>
          <w:sz w:val="20"/>
          <w:szCs w:val="20"/>
        </w:rPr>
      </w:pPr>
      <w:r w:rsidRPr="006C275B">
        <w:rPr>
          <w:b w:val="0"/>
          <w:sz w:val="20"/>
          <w:szCs w:val="20"/>
        </w:rPr>
        <w:t xml:space="preserve">Samedi : l’association des Amis de Yermenonville prévoit une visite </w:t>
      </w:r>
      <w:r w:rsidR="006A6299" w:rsidRPr="006C275B">
        <w:rPr>
          <w:b w:val="0"/>
          <w:sz w:val="20"/>
          <w:szCs w:val="20"/>
        </w:rPr>
        <w:t>du village et de l’église</w:t>
      </w:r>
      <w:r w:rsidRPr="006C275B">
        <w:rPr>
          <w:b w:val="0"/>
          <w:sz w:val="20"/>
          <w:szCs w:val="20"/>
        </w:rPr>
        <w:t xml:space="preserve"> </w:t>
      </w:r>
      <w:r w:rsidR="00EC26F3" w:rsidRPr="006C275B">
        <w:rPr>
          <w:b w:val="0"/>
          <w:sz w:val="20"/>
          <w:szCs w:val="20"/>
        </w:rPr>
        <w:t>au temps de la Renaissance,</w:t>
      </w:r>
      <w:r w:rsidR="006A6299" w:rsidRPr="006C275B">
        <w:rPr>
          <w:b w:val="0"/>
          <w:sz w:val="20"/>
          <w:szCs w:val="20"/>
        </w:rPr>
        <w:t xml:space="preserve"> une visite guidée de l’espace muséal Hélène Boucher et du cimetière et un spectacle vidéo-exposition de Yermenonville au temps médiéval</w:t>
      </w:r>
      <w:r w:rsidR="00EC26F3" w:rsidRPr="006C275B">
        <w:rPr>
          <w:b w:val="0"/>
          <w:sz w:val="20"/>
          <w:szCs w:val="20"/>
        </w:rPr>
        <w:t>.</w:t>
      </w:r>
    </w:p>
    <w:p w:rsidR="00EC26F3" w:rsidRPr="006C275B" w:rsidRDefault="00F833A4" w:rsidP="00EC26F3">
      <w:pPr>
        <w:pStyle w:val="Corpsdetexte"/>
        <w:ind w:left="1360"/>
        <w:rPr>
          <w:b w:val="0"/>
          <w:sz w:val="20"/>
          <w:szCs w:val="20"/>
        </w:rPr>
      </w:pPr>
      <w:r w:rsidRPr="006C275B">
        <w:rPr>
          <w:b w:val="0"/>
          <w:sz w:val="20"/>
          <w:szCs w:val="20"/>
        </w:rPr>
        <w:t>: le soir, il y aura à l’issu d’un cocktail dinatoire sur le thème médiéval le concert Alla Francesca</w:t>
      </w:r>
      <w:r w:rsidR="006A6299" w:rsidRPr="006C275B">
        <w:rPr>
          <w:b w:val="0"/>
          <w:sz w:val="20"/>
          <w:szCs w:val="20"/>
        </w:rPr>
        <w:t xml:space="preserve"> à 20h30</w:t>
      </w:r>
    </w:p>
    <w:p w:rsidR="00EC26F3" w:rsidRPr="006C275B" w:rsidRDefault="00EC26F3" w:rsidP="00DC0156">
      <w:pPr>
        <w:pStyle w:val="Corpsdetexte"/>
        <w:numPr>
          <w:ilvl w:val="0"/>
          <w:numId w:val="13"/>
        </w:numPr>
        <w:rPr>
          <w:b w:val="0"/>
          <w:sz w:val="20"/>
          <w:szCs w:val="20"/>
        </w:rPr>
      </w:pPr>
      <w:r w:rsidRPr="006C275B">
        <w:rPr>
          <w:b w:val="0"/>
          <w:sz w:val="20"/>
          <w:szCs w:val="20"/>
        </w:rPr>
        <w:t>Dimanche : concours de pétanque organisé par l’Amicale des S</w:t>
      </w:r>
      <w:r w:rsidR="00F833A4" w:rsidRPr="006C275B">
        <w:rPr>
          <w:b w:val="0"/>
          <w:sz w:val="20"/>
          <w:szCs w:val="20"/>
        </w:rPr>
        <w:t>apeurs-</w:t>
      </w:r>
      <w:r w:rsidRPr="006C275B">
        <w:rPr>
          <w:b w:val="0"/>
          <w:sz w:val="20"/>
          <w:szCs w:val="20"/>
        </w:rPr>
        <w:t>Pompiers</w:t>
      </w:r>
    </w:p>
    <w:p w:rsidR="00F833A4" w:rsidRPr="006C275B" w:rsidRDefault="00F833A4" w:rsidP="00CC13BD">
      <w:pPr>
        <w:pStyle w:val="Corpsdetexte"/>
        <w:rPr>
          <w:b w:val="0"/>
          <w:sz w:val="20"/>
          <w:szCs w:val="20"/>
        </w:rPr>
      </w:pPr>
    </w:p>
    <w:p w:rsidR="00C938D2" w:rsidRPr="006C275B" w:rsidRDefault="00F833A4" w:rsidP="00CC13BD">
      <w:pPr>
        <w:pStyle w:val="Corpsdetexte"/>
        <w:rPr>
          <w:b w:val="0"/>
          <w:sz w:val="20"/>
          <w:szCs w:val="20"/>
        </w:rPr>
      </w:pPr>
      <w:r w:rsidRPr="006C275B">
        <w:rPr>
          <w:b w:val="0"/>
          <w:sz w:val="20"/>
          <w:szCs w:val="20"/>
        </w:rPr>
        <w:t xml:space="preserve">La commission a également défini l’emplacement de l’arbre de la sainte Catherine qui sera à l’école en remplacement des </w:t>
      </w:r>
      <w:r w:rsidR="00FA192F" w:rsidRPr="006C275B">
        <w:rPr>
          <w:b w:val="0"/>
          <w:sz w:val="20"/>
          <w:szCs w:val="20"/>
        </w:rPr>
        <w:t>acacias</w:t>
      </w:r>
      <w:r w:rsidR="00FA4B48" w:rsidRPr="006C275B">
        <w:rPr>
          <w:b w:val="0"/>
          <w:sz w:val="20"/>
          <w:szCs w:val="20"/>
        </w:rPr>
        <w:t>.</w:t>
      </w:r>
    </w:p>
    <w:p w:rsidR="00F833A4" w:rsidRPr="006C275B" w:rsidRDefault="00F833A4" w:rsidP="00CC13BD">
      <w:pPr>
        <w:pStyle w:val="Corpsdetexte"/>
        <w:rPr>
          <w:b w:val="0"/>
          <w:sz w:val="20"/>
          <w:szCs w:val="20"/>
        </w:rPr>
      </w:pPr>
    </w:p>
    <w:p w:rsidR="00F833A4" w:rsidRPr="006C275B" w:rsidRDefault="00F833A4" w:rsidP="00CC13BD">
      <w:pPr>
        <w:pStyle w:val="Corpsdetexte"/>
        <w:rPr>
          <w:b w:val="0"/>
          <w:sz w:val="20"/>
          <w:szCs w:val="20"/>
        </w:rPr>
      </w:pPr>
      <w:r w:rsidRPr="006C275B">
        <w:rPr>
          <w:b w:val="0"/>
          <w:sz w:val="20"/>
          <w:szCs w:val="20"/>
        </w:rPr>
        <w:t xml:space="preserve">Une demande de subvention auprès de la </w:t>
      </w:r>
      <w:r w:rsidR="00FA192F" w:rsidRPr="006C275B">
        <w:rPr>
          <w:b w:val="0"/>
          <w:sz w:val="20"/>
          <w:szCs w:val="20"/>
        </w:rPr>
        <w:t>ComCom</w:t>
      </w:r>
      <w:r w:rsidRPr="006C275B">
        <w:rPr>
          <w:b w:val="0"/>
          <w:sz w:val="20"/>
          <w:szCs w:val="20"/>
        </w:rPr>
        <w:t xml:space="preserve"> </w:t>
      </w:r>
      <w:r w:rsidR="00FA192F" w:rsidRPr="006C275B">
        <w:rPr>
          <w:b w:val="0"/>
          <w:sz w:val="20"/>
          <w:szCs w:val="20"/>
        </w:rPr>
        <w:t>est en cours pour le spectacle des enfants commun avec la commune de Houx.</w:t>
      </w:r>
    </w:p>
    <w:p w:rsidR="00912579" w:rsidRPr="006C275B" w:rsidRDefault="00912579" w:rsidP="00CC13BD">
      <w:pPr>
        <w:pStyle w:val="Corpsdetexte"/>
        <w:rPr>
          <w:b w:val="0"/>
          <w:sz w:val="20"/>
          <w:szCs w:val="20"/>
        </w:rPr>
      </w:pPr>
    </w:p>
    <w:p w:rsidR="00912579" w:rsidRPr="006C275B" w:rsidRDefault="00D753D2" w:rsidP="00CC13BD">
      <w:pPr>
        <w:pStyle w:val="Corpsdetexte"/>
        <w:rPr>
          <w:sz w:val="20"/>
          <w:szCs w:val="20"/>
        </w:rPr>
      </w:pPr>
      <w:r w:rsidRPr="006C275B">
        <w:rPr>
          <w:sz w:val="20"/>
          <w:szCs w:val="20"/>
        </w:rPr>
        <w:t>Vente de La Poste :</w:t>
      </w:r>
    </w:p>
    <w:p w:rsidR="00D753D2" w:rsidRPr="006C275B" w:rsidRDefault="00D753D2" w:rsidP="00CC13BD">
      <w:pPr>
        <w:pStyle w:val="Corpsdetexte"/>
        <w:rPr>
          <w:b w:val="0"/>
          <w:sz w:val="20"/>
          <w:szCs w:val="20"/>
        </w:rPr>
      </w:pPr>
    </w:p>
    <w:p w:rsidR="00D753D2" w:rsidRPr="006C275B" w:rsidRDefault="00D753D2" w:rsidP="00CC13BD">
      <w:pPr>
        <w:pStyle w:val="Corpsdetexte"/>
        <w:rPr>
          <w:b w:val="0"/>
          <w:sz w:val="20"/>
          <w:szCs w:val="20"/>
        </w:rPr>
      </w:pPr>
      <w:r w:rsidRPr="006C275B">
        <w:rPr>
          <w:b w:val="0"/>
          <w:sz w:val="20"/>
          <w:szCs w:val="20"/>
        </w:rPr>
        <w:t>Madame Martine GILLE donne le compte-rendu des visites effectuées par l’agence La Chaumière, nombreuses mais sans retour. Il serait utile de faire des cartes de visites professionnelles au nom de la Mairie à remettre aux visiteurs.</w:t>
      </w:r>
    </w:p>
    <w:p w:rsidR="00D753D2" w:rsidRPr="006C275B" w:rsidRDefault="00D753D2" w:rsidP="00CC13BD">
      <w:pPr>
        <w:pStyle w:val="Corpsdetexte"/>
        <w:rPr>
          <w:b w:val="0"/>
          <w:sz w:val="20"/>
          <w:szCs w:val="20"/>
        </w:rPr>
      </w:pPr>
      <w:r w:rsidRPr="006C275B">
        <w:rPr>
          <w:b w:val="0"/>
          <w:sz w:val="20"/>
          <w:szCs w:val="20"/>
        </w:rPr>
        <w:t>La seconde agence i</w:t>
      </w:r>
      <w:r w:rsidR="00741819" w:rsidRPr="006C275B">
        <w:rPr>
          <w:b w:val="0"/>
          <w:sz w:val="20"/>
          <w:szCs w:val="20"/>
        </w:rPr>
        <w:t xml:space="preserve">mmobilière </w:t>
      </w:r>
      <w:r w:rsidRPr="006C275B">
        <w:rPr>
          <w:b w:val="0"/>
          <w:sz w:val="20"/>
          <w:szCs w:val="20"/>
        </w:rPr>
        <w:t xml:space="preserve">indique que le passage réservé </w:t>
      </w:r>
      <w:r w:rsidR="00F77D71">
        <w:rPr>
          <w:b w:val="0"/>
          <w:sz w:val="20"/>
          <w:szCs w:val="20"/>
        </w:rPr>
        <w:t>par</w:t>
      </w:r>
      <w:r w:rsidRPr="006C275B">
        <w:rPr>
          <w:b w:val="0"/>
          <w:sz w:val="20"/>
          <w:szCs w:val="20"/>
        </w:rPr>
        <w:t xml:space="preserve"> la Mairie pose un problème aux visiteurs</w:t>
      </w:r>
      <w:r w:rsidR="00741819" w:rsidRPr="006C275B">
        <w:rPr>
          <w:b w:val="0"/>
          <w:sz w:val="20"/>
          <w:szCs w:val="20"/>
        </w:rPr>
        <w:t>.</w:t>
      </w:r>
    </w:p>
    <w:p w:rsidR="00741819" w:rsidRPr="006C275B" w:rsidRDefault="00741819" w:rsidP="00CC13BD">
      <w:pPr>
        <w:pStyle w:val="Corpsdetexte"/>
        <w:rPr>
          <w:b w:val="0"/>
          <w:sz w:val="20"/>
          <w:szCs w:val="20"/>
        </w:rPr>
      </w:pPr>
    </w:p>
    <w:p w:rsidR="00741819" w:rsidRPr="006C275B" w:rsidRDefault="004C7B07" w:rsidP="00CC13BD">
      <w:pPr>
        <w:pStyle w:val="Corpsdetexte"/>
        <w:rPr>
          <w:sz w:val="20"/>
          <w:szCs w:val="20"/>
        </w:rPr>
      </w:pPr>
      <w:r>
        <w:rPr>
          <w:sz w:val="20"/>
          <w:szCs w:val="20"/>
        </w:rPr>
        <w:t>Commission Numérique – Information - Communication</w:t>
      </w:r>
      <w:r w:rsidR="00741819" w:rsidRPr="006C275B">
        <w:rPr>
          <w:sz w:val="20"/>
          <w:szCs w:val="20"/>
        </w:rPr>
        <w:t> :</w:t>
      </w:r>
    </w:p>
    <w:p w:rsidR="00741819" w:rsidRPr="006C275B" w:rsidRDefault="00741819" w:rsidP="00CC13BD">
      <w:pPr>
        <w:pStyle w:val="Corpsdetexte"/>
        <w:rPr>
          <w:b w:val="0"/>
          <w:sz w:val="20"/>
          <w:szCs w:val="20"/>
        </w:rPr>
      </w:pPr>
    </w:p>
    <w:p w:rsidR="00A42297" w:rsidRPr="006C275B" w:rsidRDefault="00A42297" w:rsidP="00CC13BD">
      <w:pPr>
        <w:pStyle w:val="Corpsdetexte"/>
        <w:rPr>
          <w:b w:val="0"/>
          <w:sz w:val="20"/>
          <w:szCs w:val="20"/>
        </w:rPr>
      </w:pPr>
      <w:r w:rsidRPr="006C275B">
        <w:rPr>
          <w:b w:val="0"/>
          <w:sz w:val="20"/>
          <w:szCs w:val="20"/>
        </w:rPr>
        <w:t xml:space="preserve">Monsieur Yves VEILLOT informe la modification du calendrier sur le site officiel de la mairie </w:t>
      </w:r>
      <w:hyperlink r:id="rId11" w:history="1">
        <w:r w:rsidRPr="006C275B">
          <w:rPr>
            <w:rStyle w:val="Lienhypertexte"/>
            <w:b w:val="0"/>
            <w:sz w:val="20"/>
            <w:szCs w:val="20"/>
          </w:rPr>
          <w:t>https://www.yermenonville.fr/</w:t>
        </w:r>
      </w:hyperlink>
      <w:r w:rsidRPr="006C275B">
        <w:rPr>
          <w:b w:val="0"/>
          <w:sz w:val="20"/>
          <w:szCs w:val="20"/>
        </w:rPr>
        <w:t xml:space="preserve"> avec une réservation possible uniquement le mardi de 18h00 à 19h30.</w:t>
      </w:r>
    </w:p>
    <w:p w:rsidR="00A42297" w:rsidRPr="006C275B" w:rsidRDefault="00A42297" w:rsidP="00CC13BD">
      <w:pPr>
        <w:pStyle w:val="Corpsdetexte"/>
        <w:rPr>
          <w:b w:val="0"/>
          <w:sz w:val="20"/>
          <w:szCs w:val="20"/>
        </w:rPr>
      </w:pPr>
    </w:p>
    <w:p w:rsidR="00A42297" w:rsidRPr="006C275B" w:rsidRDefault="00A42297" w:rsidP="00CC13BD">
      <w:pPr>
        <w:pStyle w:val="Corpsdetexte"/>
        <w:rPr>
          <w:b w:val="0"/>
          <w:sz w:val="20"/>
          <w:szCs w:val="20"/>
        </w:rPr>
      </w:pPr>
    </w:p>
    <w:p w:rsidR="00BE0F4B" w:rsidRDefault="00BE0F4B" w:rsidP="00A42297">
      <w:pPr>
        <w:pStyle w:val="Corpsdetexte"/>
        <w:rPr>
          <w:bCs w:val="0"/>
          <w:sz w:val="20"/>
          <w:szCs w:val="20"/>
          <w:u w:val="single"/>
        </w:rPr>
      </w:pPr>
    </w:p>
    <w:p w:rsidR="00A42297" w:rsidRPr="004C7B07" w:rsidRDefault="00A42297" w:rsidP="00A42297">
      <w:pPr>
        <w:pStyle w:val="Corpsdetexte"/>
        <w:rPr>
          <w:bCs w:val="0"/>
          <w:sz w:val="20"/>
          <w:szCs w:val="20"/>
          <w:u w:val="single"/>
        </w:rPr>
      </w:pPr>
      <w:r w:rsidRPr="004C7B07">
        <w:rPr>
          <w:bCs w:val="0"/>
          <w:sz w:val="20"/>
          <w:szCs w:val="20"/>
          <w:u w:val="single"/>
        </w:rPr>
        <w:lastRenderedPageBreak/>
        <w:t>Questions et affaires diverses</w:t>
      </w:r>
    </w:p>
    <w:p w:rsidR="00A42297" w:rsidRPr="006C275B" w:rsidRDefault="00A42297" w:rsidP="00CC13BD">
      <w:pPr>
        <w:pStyle w:val="Corpsdetexte"/>
        <w:rPr>
          <w:b w:val="0"/>
          <w:sz w:val="20"/>
          <w:szCs w:val="20"/>
        </w:rPr>
      </w:pPr>
    </w:p>
    <w:p w:rsidR="00741819" w:rsidRPr="006C275B" w:rsidRDefault="00DE4814" w:rsidP="00CC13BD">
      <w:pPr>
        <w:pStyle w:val="Corpsdetexte"/>
        <w:rPr>
          <w:b w:val="0"/>
          <w:sz w:val="20"/>
          <w:szCs w:val="20"/>
        </w:rPr>
      </w:pPr>
      <w:r w:rsidRPr="006C275B">
        <w:rPr>
          <w:b w:val="0"/>
          <w:sz w:val="20"/>
          <w:szCs w:val="20"/>
        </w:rPr>
        <w:t xml:space="preserve">Monsieur COUDRAY demande </w:t>
      </w:r>
      <w:r w:rsidR="005D58FA" w:rsidRPr="006C275B">
        <w:rPr>
          <w:b w:val="0"/>
          <w:sz w:val="20"/>
          <w:szCs w:val="20"/>
        </w:rPr>
        <w:t xml:space="preserve">si </w:t>
      </w:r>
      <w:r w:rsidR="00CC5933" w:rsidRPr="006C275B">
        <w:rPr>
          <w:b w:val="0"/>
          <w:sz w:val="20"/>
          <w:szCs w:val="20"/>
        </w:rPr>
        <w:t>la décision de modifier l’éclairage public, prise lors du précédent conseil municipal, est effective.</w:t>
      </w:r>
    </w:p>
    <w:p w:rsidR="00CC5933" w:rsidRPr="006C275B" w:rsidRDefault="00CC5933" w:rsidP="00CC13BD">
      <w:pPr>
        <w:pStyle w:val="Corpsdetexte"/>
        <w:rPr>
          <w:b w:val="0"/>
          <w:sz w:val="20"/>
          <w:szCs w:val="20"/>
        </w:rPr>
      </w:pPr>
      <w:r w:rsidRPr="006C275B">
        <w:rPr>
          <w:b w:val="0"/>
          <w:sz w:val="20"/>
          <w:szCs w:val="20"/>
        </w:rPr>
        <w:t xml:space="preserve">Monsieur DELARUE répond que l’arrêté a été pris en ce sens en précisant que cette mesure nécessitera </w:t>
      </w:r>
      <w:r w:rsidR="00BC1C7E">
        <w:rPr>
          <w:b w:val="0"/>
          <w:sz w:val="20"/>
          <w:szCs w:val="20"/>
        </w:rPr>
        <w:t>une intervention de</w:t>
      </w:r>
      <w:r w:rsidR="005701C9">
        <w:rPr>
          <w:b w:val="0"/>
          <w:sz w:val="20"/>
          <w:szCs w:val="20"/>
        </w:rPr>
        <w:t xml:space="preserve"> </w:t>
      </w:r>
      <w:r w:rsidR="00BC1C7E">
        <w:rPr>
          <w:b w:val="0"/>
          <w:sz w:val="20"/>
          <w:szCs w:val="20"/>
        </w:rPr>
        <w:t>Energie28 pour le recalibrage des horloges et que cette prestation sera payante</w:t>
      </w:r>
      <w:r w:rsidRPr="006C275B">
        <w:rPr>
          <w:b w:val="0"/>
          <w:sz w:val="20"/>
          <w:szCs w:val="20"/>
        </w:rPr>
        <w:t>.</w:t>
      </w:r>
    </w:p>
    <w:p w:rsidR="00CC5933" w:rsidRPr="006C275B" w:rsidRDefault="00CC5933" w:rsidP="00CC13BD">
      <w:pPr>
        <w:pStyle w:val="Corpsdetexte"/>
        <w:rPr>
          <w:b w:val="0"/>
          <w:sz w:val="20"/>
          <w:szCs w:val="20"/>
        </w:rPr>
      </w:pPr>
      <w:r w:rsidRPr="006C275B">
        <w:rPr>
          <w:b w:val="0"/>
          <w:sz w:val="20"/>
          <w:szCs w:val="20"/>
        </w:rPr>
        <w:t>Madame MERCIER souhaite qu’une réflexion soit engagée par la commune sur la réalisation d’économies d’énergie.</w:t>
      </w:r>
    </w:p>
    <w:p w:rsidR="00CC5933" w:rsidRPr="006C275B" w:rsidRDefault="00CC5933" w:rsidP="00CC13BD">
      <w:pPr>
        <w:pStyle w:val="Corpsdetexte"/>
        <w:rPr>
          <w:b w:val="0"/>
          <w:sz w:val="20"/>
          <w:szCs w:val="20"/>
        </w:rPr>
      </w:pPr>
    </w:p>
    <w:p w:rsidR="00CC5933" w:rsidRPr="006C275B" w:rsidRDefault="005701C9" w:rsidP="00CC13BD">
      <w:pPr>
        <w:pStyle w:val="Corpsdetexte"/>
        <w:rPr>
          <w:b w:val="0"/>
          <w:sz w:val="20"/>
          <w:szCs w:val="20"/>
        </w:rPr>
      </w:pPr>
      <w:r>
        <w:rPr>
          <w:b w:val="0"/>
          <w:sz w:val="20"/>
          <w:szCs w:val="20"/>
        </w:rPr>
        <w:t xml:space="preserve">Gens du voyage : </w:t>
      </w:r>
      <w:r w:rsidR="00CC5933" w:rsidRPr="006C275B">
        <w:rPr>
          <w:b w:val="0"/>
          <w:sz w:val="20"/>
          <w:szCs w:val="20"/>
        </w:rPr>
        <w:t>Madame MERCIER demande pour quelle raison l’arrêt</w:t>
      </w:r>
      <w:r w:rsidR="00344337" w:rsidRPr="006C275B">
        <w:rPr>
          <w:b w:val="0"/>
          <w:sz w:val="20"/>
          <w:szCs w:val="20"/>
        </w:rPr>
        <w:t xml:space="preserve"> n°2022-01</w:t>
      </w:r>
      <w:r w:rsidR="00CC5933" w:rsidRPr="006C275B">
        <w:rPr>
          <w:b w:val="0"/>
          <w:sz w:val="20"/>
          <w:szCs w:val="20"/>
        </w:rPr>
        <w:t xml:space="preserve"> d’interdiction</w:t>
      </w:r>
      <w:r w:rsidR="00344337" w:rsidRPr="006C275B">
        <w:rPr>
          <w:b w:val="0"/>
          <w:sz w:val="20"/>
          <w:szCs w:val="20"/>
        </w:rPr>
        <w:t xml:space="preserve"> de stationnement en dehors du site situé à Auneau</w:t>
      </w:r>
      <w:r w:rsidR="00CC5933" w:rsidRPr="006C275B">
        <w:rPr>
          <w:b w:val="0"/>
          <w:sz w:val="20"/>
          <w:szCs w:val="20"/>
        </w:rPr>
        <w:t xml:space="preserve">  n’est pas respecté.</w:t>
      </w:r>
    </w:p>
    <w:p w:rsidR="00CC5933" w:rsidRPr="006C275B" w:rsidRDefault="005701C9" w:rsidP="00CC13BD">
      <w:pPr>
        <w:pStyle w:val="Corpsdetexte"/>
        <w:rPr>
          <w:b w:val="0"/>
          <w:sz w:val="20"/>
          <w:szCs w:val="20"/>
        </w:rPr>
      </w:pPr>
      <w:r>
        <w:rPr>
          <w:b w:val="0"/>
          <w:sz w:val="20"/>
          <w:szCs w:val="20"/>
        </w:rPr>
        <w:t xml:space="preserve">Monsieur DELARUE explique, que suite à la dernière occupation sauvage du stade par les gens du voyage, et la plainte qu’il </w:t>
      </w:r>
      <w:r w:rsidR="005E472C">
        <w:rPr>
          <w:b w:val="0"/>
          <w:sz w:val="20"/>
          <w:szCs w:val="20"/>
        </w:rPr>
        <w:t xml:space="preserve">A </w:t>
      </w:r>
      <w:r>
        <w:rPr>
          <w:b w:val="0"/>
          <w:sz w:val="20"/>
          <w:szCs w:val="20"/>
        </w:rPr>
        <w:t xml:space="preserve">déposé en gendarmerie en ce sens, les gendarmes lui ont expliqué que la communauté de communes  qui, malgré la création de l’aire d’accueil d’Auneau, ne respecte toutefois pas la réglementation d’une part, </w:t>
      </w:r>
      <w:r w:rsidR="00DA003D">
        <w:rPr>
          <w:b w:val="0"/>
          <w:sz w:val="20"/>
          <w:szCs w:val="20"/>
        </w:rPr>
        <w:t>et,</w:t>
      </w:r>
      <w:r w:rsidR="005E472C">
        <w:rPr>
          <w:b w:val="0"/>
          <w:sz w:val="20"/>
          <w:szCs w:val="20"/>
        </w:rPr>
        <w:t xml:space="preserve"> que l’arrêté</w:t>
      </w:r>
      <w:bookmarkStart w:id="2" w:name="_GoBack"/>
      <w:bookmarkEnd w:id="2"/>
      <w:r>
        <w:rPr>
          <w:b w:val="0"/>
          <w:sz w:val="20"/>
          <w:szCs w:val="20"/>
        </w:rPr>
        <w:t xml:space="preserve"> cité précédemment établi à la demande de la préfecture est sans valeur. Et en conséquence, ils ne peuvent intervenir.</w:t>
      </w:r>
    </w:p>
    <w:p w:rsidR="00CC5933" w:rsidRPr="006C275B" w:rsidRDefault="00CC5933" w:rsidP="00CC13BD">
      <w:pPr>
        <w:pStyle w:val="Corpsdetexte"/>
        <w:rPr>
          <w:b w:val="0"/>
          <w:sz w:val="20"/>
          <w:szCs w:val="20"/>
        </w:rPr>
      </w:pPr>
    </w:p>
    <w:p w:rsidR="00DE4814" w:rsidRPr="006C275B" w:rsidRDefault="00344337" w:rsidP="00CC13BD">
      <w:pPr>
        <w:pStyle w:val="Corpsdetexte"/>
        <w:rPr>
          <w:b w:val="0"/>
          <w:sz w:val="20"/>
          <w:szCs w:val="20"/>
        </w:rPr>
      </w:pPr>
      <w:r w:rsidRPr="006C275B">
        <w:rPr>
          <w:b w:val="0"/>
          <w:sz w:val="20"/>
          <w:szCs w:val="20"/>
        </w:rPr>
        <w:t>Monsieur FELLER rappelle que la journée de l’Environnement est organisée</w:t>
      </w:r>
      <w:r w:rsidR="005E3CAB" w:rsidRPr="006C275B">
        <w:rPr>
          <w:b w:val="0"/>
          <w:sz w:val="20"/>
          <w:szCs w:val="20"/>
        </w:rPr>
        <w:t xml:space="preserve"> le </w:t>
      </w:r>
      <w:r w:rsidR="00395BB0">
        <w:rPr>
          <w:b w:val="0"/>
          <w:sz w:val="20"/>
          <w:szCs w:val="20"/>
        </w:rPr>
        <w:t>1</w:t>
      </w:r>
      <w:r w:rsidR="005E3CAB" w:rsidRPr="006C275B">
        <w:rPr>
          <w:b w:val="0"/>
          <w:sz w:val="20"/>
          <w:szCs w:val="20"/>
        </w:rPr>
        <w:t>0 septembre à</w:t>
      </w:r>
      <w:r w:rsidRPr="006C275B">
        <w:rPr>
          <w:b w:val="0"/>
          <w:sz w:val="20"/>
          <w:szCs w:val="20"/>
        </w:rPr>
        <w:t xml:space="preserve"> Changé.</w:t>
      </w:r>
    </w:p>
    <w:p w:rsidR="00344337" w:rsidRPr="006C275B" w:rsidRDefault="00344337" w:rsidP="00CC13BD">
      <w:pPr>
        <w:pStyle w:val="Corpsdetexte"/>
        <w:rPr>
          <w:b w:val="0"/>
          <w:sz w:val="20"/>
          <w:szCs w:val="20"/>
        </w:rPr>
      </w:pPr>
    </w:p>
    <w:p w:rsidR="00344337" w:rsidRPr="006C275B" w:rsidRDefault="00344337" w:rsidP="00885A4C">
      <w:pPr>
        <w:pStyle w:val="Corpsdetexte"/>
        <w:rPr>
          <w:b w:val="0"/>
          <w:sz w:val="20"/>
          <w:szCs w:val="20"/>
        </w:rPr>
      </w:pPr>
      <w:r w:rsidRPr="006C275B">
        <w:rPr>
          <w:b w:val="0"/>
          <w:sz w:val="20"/>
          <w:szCs w:val="20"/>
        </w:rPr>
        <w:t>Monsieur DELARUE informe le conseil municipal qu’il a reçu une doléance d’un administré sur les nuisances liées aux mouvements d’hélicoptère à Boigneville. Il rend compte de la réponse de la gendarmerie</w:t>
      </w:r>
      <w:r w:rsidR="005E3CAB" w:rsidRPr="006C275B">
        <w:rPr>
          <w:b w:val="0"/>
          <w:sz w:val="20"/>
          <w:szCs w:val="20"/>
        </w:rPr>
        <w:t xml:space="preserve"> et </w:t>
      </w:r>
      <w:r w:rsidR="00885A4C" w:rsidRPr="006C275B">
        <w:rPr>
          <w:b w:val="0"/>
          <w:sz w:val="20"/>
          <w:szCs w:val="20"/>
        </w:rPr>
        <w:t>avec accord du propriétaire du terrain, l'hélicoptère peut s'y poser et décoller sans déclaration administrative, dès lors qu'il y a moins de 200 mouvements par an ou 20 quotidiens sur cette hélisurface. Sans identification de l'aéronef, il est difficile de connaître l'existence d'un plan de vol passé, lequel n'est pas obligatoire en vol VFR (à vue). Les plans de vols sont déclaratifs et transmis par voie dématérialisée aux organismes de contrôle de la circulation aérienne (SIA, Oliv</w:t>
      </w:r>
      <w:r w:rsidR="005701C9">
        <w:rPr>
          <w:b w:val="0"/>
          <w:sz w:val="20"/>
          <w:szCs w:val="20"/>
        </w:rPr>
        <w:t xml:space="preserve">ia),  mais pas aux mairies. </w:t>
      </w:r>
    </w:p>
    <w:p w:rsidR="005E3CAB" w:rsidRPr="006C275B" w:rsidRDefault="005E3CAB" w:rsidP="00CC13BD">
      <w:pPr>
        <w:pStyle w:val="Corpsdetexte"/>
        <w:rPr>
          <w:b w:val="0"/>
          <w:sz w:val="20"/>
          <w:szCs w:val="20"/>
        </w:rPr>
      </w:pPr>
    </w:p>
    <w:p w:rsidR="005E3CAB" w:rsidRPr="006C275B" w:rsidRDefault="005E3CAB" w:rsidP="00CC13BD">
      <w:pPr>
        <w:pStyle w:val="Corpsdetexte"/>
        <w:rPr>
          <w:b w:val="0"/>
          <w:sz w:val="20"/>
          <w:szCs w:val="20"/>
        </w:rPr>
      </w:pPr>
      <w:r w:rsidRPr="006C275B">
        <w:rPr>
          <w:b w:val="0"/>
          <w:sz w:val="20"/>
          <w:szCs w:val="20"/>
        </w:rPr>
        <w:t xml:space="preserve">Monsieur DESTOUCHES propose au conseil municipal d’adresser ses remerciements à Monsieur Michel GILLE pour </w:t>
      </w:r>
      <w:r w:rsidR="002B31B8">
        <w:rPr>
          <w:b w:val="0"/>
          <w:sz w:val="20"/>
          <w:szCs w:val="20"/>
        </w:rPr>
        <w:t>son aide apportée à l’employé c</w:t>
      </w:r>
      <w:r w:rsidR="006125EE">
        <w:rPr>
          <w:b w:val="0"/>
          <w:sz w:val="20"/>
          <w:szCs w:val="20"/>
        </w:rPr>
        <w:t xml:space="preserve">ommunal, pour la réalisation des </w:t>
      </w:r>
      <w:r w:rsidR="002B31B8">
        <w:rPr>
          <w:b w:val="0"/>
          <w:sz w:val="20"/>
          <w:szCs w:val="20"/>
        </w:rPr>
        <w:t xml:space="preserve">marches </w:t>
      </w:r>
      <w:r w:rsidRPr="006C275B">
        <w:rPr>
          <w:b w:val="0"/>
          <w:sz w:val="20"/>
          <w:szCs w:val="20"/>
        </w:rPr>
        <w:t>au bac à déchets verts à Boigneville.</w:t>
      </w:r>
    </w:p>
    <w:p w:rsidR="00A42297" w:rsidRPr="006C275B" w:rsidRDefault="00A42297" w:rsidP="00CC13BD">
      <w:pPr>
        <w:pStyle w:val="Corpsdetexte"/>
        <w:rPr>
          <w:b w:val="0"/>
          <w:sz w:val="20"/>
          <w:szCs w:val="20"/>
        </w:rPr>
      </w:pPr>
    </w:p>
    <w:p w:rsidR="00A42297" w:rsidRPr="006C275B" w:rsidRDefault="00A42297" w:rsidP="00A42297">
      <w:pPr>
        <w:pStyle w:val="Corpsdetexte"/>
        <w:ind w:left="1020" w:firstLine="170"/>
        <w:jc w:val="right"/>
        <w:rPr>
          <w:sz w:val="20"/>
          <w:szCs w:val="20"/>
        </w:rPr>
      </w:pPr>
      <w:r w:rsidRPr="006C275B">
        <w:rPr>
          <w:sz w:val="20"/>
          <w:szCs w:val="20"/>
        </w:rPr>
        <w:t>Séance levée à 22h45</w:t>
      </w:r>
    </w:p>
    <w:p w:rsidR="00A42297" w:rsidRPr="006C275B" w:rsidRDefault="00A42297" w:rsidP="00CC13BD">
      <w:pPr>
        <w:pStyle w:val="Corpsdetexte"/>
        <w:rPr>
          <w:b w:val="0"/>
          <w:sz w:val="20"/>
          <w:szCs w:val="20"/>
        </w:rPr>
      </w:pPr>
    </w:p>
    <w:p w:rsidR="00652A59" w:rsidRPr="006C275B" w:rsidRDefault="00652A59" w:rsidP="00652A59">
      <w:pPr>
        <w:jc w:val="center"/>
        <w:rPr>
          <w:b/>
          <w:sz w:val="20"/>
          <w:szCs w:val="20"/>
          <w:u w:val="single"/>
        </w:rPr>
      </w:pPr>
    </w:p>
    <w:p w:rsidR="000B3AF5" w:rsidRPr="006C275B" w:rsidRDefault="000B3AF5" w:rsidP="000B3AF5">
      <w:pPr>
        <w:pStyle w:val="Retraitcorpsdetexte3"/>
        <w:spacing w:after="0"/>
        <w:ind w:left="0"/>
        <w:jc w:val="both"/>
        <w:rPr>
          <w:bCs/>
          <w:sz w:val="20"/>
          <w:szCs w:val="20"/>
        </w:rPr>
      </w:pPr>
    </w:p>
    <w:p w:rsidR="000B3AF5" w:rsidRPr="006C275B" w:rsidRDefault="000B3AF5" w:rsidP="00FA12AF">
      <w:pPr>
        <w:pStyle w:val="Retraitcorpsdetexte3"/>
        <w:spacing w:after="0"/>
        <w:ind w:left="0"/>
        <w:jc w:val="both"/>
        <w:rPr>
          <w:bCs/>
          <w:sz w:val="20"/>
          <w:szCs w:val="20"/>
        </w:rPr>
      </w:pPr>
    </w:p>
    <w:sectPr w:rsidR="000B3AF5" w:rsidRPr="006C275B" w:rsidSect="00425A71">
      <w:headerReference w:type="default" r:id="rId12"/>
      <w:footnotePr>
        <w:pos w:val="beneathText"/>
      </w:footnotePr>
      <w:type w:val="continuous"/>
      <w:pgSz w:w="11905" w:h="16837" w:code="9"/>
      <w:pgMar w:top="568" w:right="565" w:bottom="567" w:left="851"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4B" w:rsidRDefault="00E5194B">
      <w:r>
        <w:separator/>
      </w:r>
    </w:p>
  </w:endnote>
  <w:endnote w:type="continuationSeparator" w:id="0">
    <w:p w:rsidR="00E5194B" w:rsidRDefault="00E5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4B" w:rsidRDefault="00E5194B">
      <w:r>
        <w:separator/>
      </w:r>
    </w:p>
  </w:footnote>
  <w:footnote w:type="continuationSeparator" w:id="0">
    <w:p w:rsidR="00E5194B" w:rsidRDefault="00E5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93" w:rsidRDefault="003B1293">
    <w:pPr>
      <w:pStyle w:val="En-tte"/>
      <w:jc w:val="right"/>
    </w:pPr>
    <w:r>
      <w:t xml:space="preserve">Page </w:t>
    </w:r>
    <w:sdt>
      <w:sdtPr>
        <w:id w:val="-1495417849"/>
        <w:docPartObj>
          <w:docPartGallery w:val="Page Numbers (Top of Page)"/>
          <w:docPartUnique/>
        </w:docPartObj>
      </w:sdtPr>
      <w:sdtEndPr/>
      <w:sdtContent>
        <w:r>
          <w:fldChar w:fldCharType="begin"/>
        </w:r>
        <w:r>
          <w:instrText>PAGE   \* MERGEFORMAT</w:instrText>
        </w:r>
        <w:r>
          <w:fldChar w:fldCharType="separate"/>
        </w:r>
        <w:r w:rsidR="005E472C">
          <w:rPr>
            <w:noProof/>
          </w:rPr>
          <w:t>5</w:t>
        </w:r>
        <w:r>
          <w:fldChar w:fldCharType="end"/>
        </w:r>
      </w:sdtContent>
    </w:sdt>
  </w:p>
  <w:p w:rsidR="003B1293" w:rsidRPr="00425A71" w:rsidRDefault="003B1293" w:rsidP="00425A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1955497"/>
    <w:multiLevelType w:val="hybridMultilevel"/>
    <w:tmpl w:val="F508C2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97223C"/>
    <w:multiLevelType w:val="hybridMultilevel"/>
    <w:tmpl w:val="13E205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81382"/>
    <w:multiLevelType w:val="hybridMultilevel"/>
    <w:tmpl w:val="09CAF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2385C"/>
    <w:multiLevelType w:val="hybridMultilevel"/>
    <w:tmpl w:val="417230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D4F7B"/>
    <w:multiLevelType w:val="hybridMultilevel"/>
    <w:tmpl w:val="CA6AE0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622304"/>
    <w:multiLevelType w:val="hybridMultilevel"/>
    <w:tmpl w:val="0656765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400000DA"/>
    <w:multiLevelType w:val="hybridMultilevel"/>
    <w:tmpl w:val="AAAE4A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0C6E37"/>
    <w:multiLevelType w:val="hybridMultilevel"/>
    <w:tmpl w:val="11CE7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B5883"/>
    <w:multiLevelType w:val="hybridMultilevel"/>
    <w:tmpl w:val="4170EA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E1F061F"/>
    <w:multiLevelType w:val="hybridMultilevel"/>
    <w:tmpl w:val="1C10F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D809EB"/>
    <w:multiLevelType w:val="hybridMultilevel"/>
    <w:tmpl w:val="B4C20C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C3C2A"/>
    <w:multiLevelType w:val="hybridMultilevel"/>
    <w:tmpl w:val="AE3A51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687FBA"/>
    <w:multiLevelType w:val="hybridMultilevel"/>
    <w:tmpl w:val="CF44DC0A"/>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8"/>
  </w:num>
  <w:num w:numId="2">
    <w:abstractNumId w:val="15"/>
  </w:num>
  <w:num w:numId="3">
    <w:abstractNumId w:val="21"/>
  </w:num>
  <w:num w:numId="4">
    <w:abstractNumId w:val="27"/>
  </w:num>
  <w:num w:numId="5">
    <w:abstractNumId w:val="11"/>
  </w:num>
  <w:num w:numId="6">
    <w:abstractNumId w:val="30"/>
  </w:num>
  <w:num w:numId="7">
    <w:abstractNumId w:val="18"/>
  </w:num>
  <w:num w:numId="8">
    <w:abstractNumId w:val="22"/>
  </w:num>
  <w:num w:numId="9">
    <w:abstractNumId w:val="25"/>
  </w:num>
  <w:num w:numId="10">
    <w:abstractNumId w:val="29"/>
  </w:num>
  <w:num w:numId="11">
    <w:abstractNumId w:val="9"/>
  </w:num>
  <w:num w:numId="12">
    <w:abstractNumId w:val="13"/>
  </w:num>
  <w:num w:numId="13">
    <w:abstractNumId w:val="23"/>
  </w:num>
  <w:num w:numId="1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07B83"/>
    <w:rsid w:val="00010F3F"/>
    <w:rsid w:val="000116DE"/>
    <w:rsid w:val="00012166"/>
    <w:rsid w:val="00012E5D"/>
    <w:rsid w:val="00015DD1"/>
    <w:rsid w:val="00015EEE"/>
    <w:rsid w:val="0001603F"/>
    <w:rsid w:val="0001646E"/>
    <w:rsid w:val="00016899"/>
    <w:rsid w:val="00017057"/>
    <w:rsid w:val="00017832"/>
    <w:rsid w:val="00020B4B"/>
    <w:rsid w:val="00020FC7"/>
    <w:rsid w:val="00021F94"/>
    <w:rsid w:val="000224E0"/>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3760A"/>
    <w:rsid w:val="00041183"/>
    <w:rsid w:val="000427BE"/>
    <w:rsid w:val="00042D33"/>
    <w:rsid w:val="000443B9"/>
    <w:rsid w:val="000451C4"/>
    <w:rsid w:val="00045A40"/>
    <w:rsid w:val="00046AFC"/>
    <w:rsid w:val="0004751B"/>
    <w:rsid w:val="00050BC4"/>
    <w:rsid w:val="000511DB"/>
    <w:rsid w:val="00051BA9"/>
    <w:rsid w:val="00052D33"/>
    <w:rsid w:val="00054640"/>
    <w:rsid w:val="00055930"/>
    <w:rsid w:val="0005679F"/>
    <w:rsid w:val="00057C34"/>
    <w:rsid w:val="000617AD"/>
    <w:rsid w:val="00061F60"/>
    <w:rsid w:val="00062A02"/>
    <w:rsid w:val="000642F7"/>
    <w:rsid w:val="00066AAF"/>
    <w:rsid w:val="000678F2"/>
    <w:rsid w:val="00070957"/>
    <w:rsid w:val="00070DD6"/>
    <w:rsid w:val="0007118E"/>
    <w:rsid w:val="000713FF"/>
    <w:rsid w:val="0007170E"/>
    <w:rsid w:val="00072431"/>
    <w:rsid w:val="00072D99"/>
    <w:rsid w:val="00073870"/>
    <w:rsid w:val="00074C57"/>
    <w:rsid w:val="000755FD"/>
    <w:rsid w:val="0007631E"/>
    <w:rsid w:val="00076914"/>
    <w:rsid w:val="00077974"/>
    <w:rsid w:val="0008039A"/>
    <w:rsid w:val="00081E5A"/>
    <w:rsid w:val="000825C1"/>
    <w:rsid w:val="00082B46"/>
    <w:rsid w:val="00082C6B"/>
    <w:rsid w:val="00082DA6"/>
    <w:rsid w:val="000831A7"/>
    <w:rsid w:val="00083275"/>
    <w:rsid w:val="00083490"/>
    <w:rsid w:val="00084B9B"/>
    <w:rsid w:val="00085C8F"/>
    <w:rsid w:val="0008632C"/>
    <w:rsid w:val="00086B3A"/>
    <w:rsid w:val="00090705"/>
    <w:rsid w:val="000916C0"/>
    <w:rsid w:val="0009293E"/>
    <w:rsid w:val="00092B48"/>
    <w:rsid w:val="00094226"/>
    <w:rsid w:val="000953F1"/>
    <w:rsid w:val="00095407"/>
    <w:rsid w:val="000968DB"/>
    <w:rsid w:val="00097729"/>
    <w:rsid w:val="0009791E"/>
    <w:rsid w:val="000A2262"/>
    <w:rsid w:val="000A2E9D"/>
    <w:rsid w:val="000A4B5D"/>
    <w:rsid w:val="000A6C75"/>
    <w:rsid w:val="000A7EF7"/>
    <w:rsid w:val="000B073C"/>
    <w:rsid w:val="000B0DFB"/>
    <w:rsid w:val="000B2817"/>
    <w:rsid w:val="000B2992"/>
    <w:rsid w:val="000B3AF5"/>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898"/>
    <w:rsid w:val="000D6AA3"/>
    <w:rsid w:val="000D6C0D"/>
    <w:rsid w:val="000E0740"/>
    <w:rsid w:val="000E0A3C"/>
    <w:rsid w:val="000E0C39"/>
    <w:rsid w:val="000E1B1D"/>
    <w:rsid w:val="000E2150"/>
    <w:rsid w:val="000E34BA"/>
    <w:rsid w:val="000E363C"/>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45E5D"/>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6828"/>
    <w:rsid w:val="001A758B"/>
    <w:rsid w:val="001B012F"/>
    <w:rsid w:val="001B0AFB"/>
    <w:rsid w:val="001B160E"/>
    <w:rsid w:val="001B1F5C"/>
    <w:rsid w:val="001B1FAD"/>
    <w:rsid w:val="001B273A"/>
    <w:rsid w:val="001B2EAE"/>
    <w:rsid w:val="001B4F44"/>
    <w:rsid w:val="001B7CEA"/>
    <w:rsid w:val="001C0BFC"/>
    <w:rsid w:val="001C277D"/>
    <w:rsid w:val="001C28C4"/>
    <w:rsid w:val="001C398E"/>
    <w:rsid w:val="001C434E"/>
    <w:rsid w:val="001C4E61"/>
    <w:rsid w:val="001C559C"/>
    <w:rsid w:val="001C7E63"/>
    <w:rsid w:val="001D0050"/>
    <w:rsid w:val="001D0998"/>
    <w:rsid w:val="001D1F5C"/>
    <w:rsid w:val="001D2289"/>
    <w:rsid w:val="001D24FE"/>
    <w:rsid w:val="001D2602"/>
    <w:rsid w:val="001D471C"/>
    <w:rsid w:val="001D5545"/>
    <w:rsid w:val="001D5A33"/>
    <w:rsid w:val="001D6A0B"/>
    <w:rsid w:val="001D78A5"/>
    <w:rsid w:val="001D7C65"/>
    <w:rsid w:val="001E1E4A"/>
    <w:rsid w:val="001E2238"/>
    <w:rsid w:val="001E3C8D"/>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119"/>
    <w:rsid w:val="00217D38"/>
    <w:rsid w:val="00220214"/>
    <w:rsid w:val="00221373"/>
    <w:rsid w:val="002216CE"/>
    <w:rsid w:val="002247FE"/>
    <w:rsid w:val="00224E12"/>
    <w:rsid w:val="002261DA"/>
    <w:rsid w:val="002266E6"/>
    <w:rsid w:val="00227B26"/>
    <w:rsid w:val="00227E74"/>
    <w:rsid w:val="00232908"/>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360"/>
    <w:rsid w:val="002524B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679"/>
    <w:rsid w:val="00271ED6"/>
    <w:rsid w:val="002724CA"/>
    <w:rsid w:val="00275437"/>
    <w:rsid w:val="0027620E"/>
    <w:rsid w:val="0027676B"/>
    <w:rsid w:val="002767CE"/>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6012"/>
    <w:rsid w:val="002A7810"/>
    <w:rsid w:val="002A7BAC"/>
    <w:rsid w:val="002B0C54"/>
    <w:rsid w:val="002B12C3"/>
    <w:rsid w:val="002B1BFD"/>
    <w:rsid w:val="002B2E13"/>
    <w:rsid w:val="002B31B8"/>
    <w:rsid w:val="002B3606"/>
    <w:rsid w:val="002B4FA1"/>
    <w:rsid w:val="002B6323"/>
    <w:rsid w:val="002B79BF"/>
    <w:rsid w:val="002B7C0A"/>
    <w:rsid w:val="002C5768"/>
    <w:rsid w:val="002C760A"/>
    <w:rsid w:val="002C7D9E"/>
    <w:rsid w:val="002C7E5C"/>
    <w:rsid w:val="002D1CCB"/>
    <w:rsid w:val="002D26A2"/>
    <w:rsid w:val="002D2CE6"/>
    <w:rsid w:val="002D3484"/>
    <w:rsid w:val="002D5DB8"/>
    <w:rsid w:val="002D6124"/>
    <w:rsid w:val="002D6CF3"/>
    <w:rsid w:val="002E0F35"/>
    <w:rsid w:val="002E1605"/>
    <w:rsid w:val="002E1AAA"/>
    <w:rsid w:val="002E2AB3"/>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3A07"/>
    <w:rsid w:val="00306205"/>
    <w:rsid w:val="00307595"/>
    <w:rsid w:val="00310B9D"/>
    <w:rsid w:val="00311FC8"/>
    <w:rsid w:val="00313639"/>
    <w:rsid w:val="00314D82"/>
    <w:rsid w:val="00315628"/>
    <w:rsid w:val="003157BE"/>
    <w:rsid w:val="0031690B"/>
    <w:rsid w:val="00317B7D"/>
    <w:rsid w:val="00321290"/>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4026F"/>
    <w:rsid w:val="00340363"/>
    <w:rsid w:val="003440C7"/>
    <w:rsid w:val="00344337"/>
    <w:rsid w:val="003443FC"/>
    <w:rsid w:val="003446EF"/>
    <w:rsid w:val="0034487A"/>
    <w:rsid w:val="00345333"/>
    <w:rsid w:val="003454CD"/>
    <w:rsid w:val="00345CBC"/>
    <w:rsid w:val="003476FD"/>
    <w:rsid w:val="00350940"/>
    <w:rsid w:val="003509A3"/>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3C51"/>
    <w:rsid w:val="00385408"/>
    <w:rsid w:val="0038679C"/>
    <w:rsid w:val="00390477"/>
    <w:rsid w:val="00390713"/>
    <w:rsid w:val="00390F27"/>
    <w:rsid w:val="003913B2"/>
    <w:rsid w:val="00392050"/>
    <w:rsid w:val="003920F9"/>
    <w:rsid w:val="003922F8"/>
    <w:rsid w:val="003923AD"/>
    <w:rsid w:val="003930B0"/>
    <w:rsid w:val="00394E1C"/>
    <w:rsid w:val="00395278"/>
    <w:rsid w:val="00395BB0"/>
    <w:rsid w:val="00396278"/>
    <w:rsid w:val="0039637C"/>
    <w:rsid w:val="003975B6"/>
    <w:rsid w:val="003977E2"/>
    <w:rsid w:val="00397F9A"/>
    <w:rsid w:val="003A02FB"/>
    <w:rsid w:val="003A096C"/>
    <w:rsid w:val="003A25FA"/>
    <w:rsid w:val="003A2F07"/>
    <w:rsid w:val="003A3863"/>
    <w:rsid w:val="003A3AA1"/>
    <w:rsid w:val="003A3E35"/>
    <w:rsid w:val="003A5DC5"/>
    <w:rsid w:val="003B01B5"/>
    <w:rsid w:val="003B038C"/>
    <w:rsid w:val="003B0B54"/>
    <w:rsid w:val="003B1293"/>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3096"/>
    <w:rsid w:val="003D3149"/>
    <w:rsid w:val="003D4E2E"/>
    <w:rsid w:val="003D62DA"/>
    <w:rsid w:val="003D6596"/>
    <w:rsid w:val="003D687E"/>
    <w:rsid w:val="003D6AD6"/>
    <w:rsid w:val="003D72AC"/>
    <w:rsid w:val="003E0A76"/>
    <w:rsid w:val="003E1E30"/>
    <w:rsid w:val="003E296C"/>
    <w:rsid w:val="003E3B6A"/>
    <w:rsid w:val="003E63E9"/>
    <w:rsid w:val="003E66C0"/>
    <w:rsid w:val="003E7C81"/>
    <w:rsid w:val="003F031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AEC"/>
    <w:rsid w:val="00414D3C"/>
    <w:rsid w:val="00415398"/>
    <w:rsid w:val="00415974"/>
    <w:rsid w:val="00416872"/>
    <w:rsid w:val="00420543"/>
    <w:rsid w:val="004206EC"/>
    <w:rsid w:val="00420DE5"/>
    <w:rsid w:val="0042140E"/>
    <w:rsid w:val="0042225A"/>
    <w:rsid w:val="00423161"/>
    <w:rsid w:val="00424DAF"/>
    <w:rsid w:val="00425A71"/>
    <w:rsid w:val="00425C10"/>
    <w:rsid w:val="00425EB6"/>
    <w:rsid w:val="004264B9"/>
    <w:rsid w:val="00426AE1"/>
    <w:rsid w:val="0042722E"/>
    <w:rsid w:val="00427EC7"/>
    <w:rsid w:val="00430859"/>
    <w:rsid w:val="00432EB5"/>
    <w:rsid w:val="004331D4"/>
    <w:rsid w:val="00433637"/>
    <w:rsid w:val="00435503"/>
    <w:rsid w:val="00435CE9"/>
    <w:rsid w:val="00437544"/>
    <w:rsid w:val="00437A0E"/>
    <w:rsid w:val="00441064"/>
    <w:rsid w:val="00441841"/>
    <w:rsid w:val="0044184E"/>
    <w:rsid w:val="00442266"/>
    <w:rsid w:val="00442ED4"/>
    <w:rsid w:val="00444646"/>
    <w:rsid w:val="0044543E"/>
    <w:rsid w:val="00446332"/>
    <w:rsid w:val="00450FFD"/>
    <w:rsid w:val="004518D5"/>
    <w:rsid w:val="004524F6"/>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1C9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1D47"/>
    <w:rsid w:val="004C2DAA"/>
    <w:rsid w:val="004C3949"/>
    <w:rsid w:val="004C4D3B"/>
    <w:rsid w:val="004C7B07"/>
    <w:rsid w:val="004D0B5F"/>
    <w:rsid w:val="004D1942"/>
    <w:rsid w:val="004D28B7"/>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3FA"/>
    <w:rsid w:val="00530AAB"/>
    <w:rsid w:val="00530AF8"/>
    <w:rsid w:val="00530B95"/>
    <w:rsid w:val="00532B39"/>
    <w:rsid w:val="00533201"/>
    <w:rsid w:val="00533927"/>
    <w:rsid w:val="0053463C"/>
    <w:rsid w:val="00537463"/>
    <w:rsid w:val="005379CE"/>
    <w:rsid w:val="00542A5D"/>
    <w:rsid w:val="00542BC5"/>
    <w:rsid w:val="00543A12"/>
    <w:rsid w:val="00543DB4"/>
    <w:rsid w:val="00543E01"/>
    <w:rsid w:val="005441B4"/>
    <w:rsid w:val="00544287"/>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01C9"/>
    <w:rsid w:val="00571112"/>
    <w:rsid w:val="0057178E"/>
    <w:rsid w:val="00572031"/>
    <w:rsid w:val="005757FC"/>
    <w:rsid w:val="005773AD"/>
    <w:rsid w:val="00582B6B"/>
    <w:rsid w:val="00582F12"/>
    <w:rsid w:val="0058327B"/>
    <w:rsid w:val="0058475B"/>
    <w:rsid w:val="00584D74"/>
    <w:rsid w:val="0058618C"/>
    <w:rsid w:val="00586C73"/>
    <w:rsid w:val="005908CF"/>
    <w:rsid w:val="005913B8"/>
    <w:rsid w:val="005927B5"/>
    <w:rsid w:val="00593D85"/>
    <w:rsid w:val="0059458C"/>
    <w:rsid w:val="005953E6"/>
    <w:rsid w:val="00596D8D"/>
    <w:rsid w:val="005A1333"/>
    <w:rsid w:val="005A1BCD"/>
    <w:rsid w:val="005A41C9"/>
    <w:rsid w:val="005A4513"/>
    <w:rsid w:val="005A615B"/>
    <w:rsid w:val="005A698E"/>
    <w:rsid w:val="005A6E6F"/>
    <w:rsid w:val="005A73C4"/>
    <w:rsid w:val="005A764C"/>
    <w:rsid w:val="005B0D02"/>
    <w:rsid w:val="005B25C1"/>
    <w:rsid w:val="005B2B51"/>
    <w:rsid w:val="005B4BCA"/>
    <w:rsid w:val="005B4C45"/>
    <w:rsid w:val="005B66B0"/>
    <w:rsid w:val="005B7BDD"/>
    <w:rsid w:val="005C0436"/>
    <w:rsid w:val="005C5807"/>
    <w:rsid w:val="005C6C87"/>
    <w:rsid w:val="005D146D"/>
    <w:rsid w:val="005D1A67"/>
    <w:rsid w:val="005D258F"/>
    <w:rsid w:val="005D297B"/>
    <w:rsid w:val="005D2E84"/>
    <w:rsid w:val="005D4878"/>
    <w:rsid w:val="005D4F5B"/>
    <w:rsid w:val="005D58FA"/>
    <w:rsid w:val="005D6A5C"/>
    <w:rsid w:val="005D706E"/>
    <w:rsid w:val="005D7E4C"/>
    <w:rsid w:val="005E0E58"/>
    <w:rsid w:val="005E286D"/>
    <w:rsid w:val="005E3598"/>
    <w:rsid w:val="005E3CAB"/>
    <w:rsid w:val="005E472C"/>
    <w:rsid w:val="005E4DD6"/>
    <w:rsid w:val="005E52F4"/>
    <w:rsid w:val="005E55B5"/>
    <w:rsid w:val="005E6964"/>
    <w:rsid w:val="005F119D"/>
    <w:rsid w:val="005F41B7"/>
    <w:rsid w:val="005F61B9"/>
    <w:rsid w:val="005F6A8F"/>
    <w:rsid w:val="006003FA"/>
    <w:rsid w:val="00600BD9"/>
    <w:rsid w:val="00601387"/>
    <w:rsid w:val="00603669"/>
    <w:rsid w:val="00603D41"/>
    <w:rsid w:val="00604E34"/>
    <w:rsid w:val="00605862"/>
    <w:rsid w:val="00605EA6"/>
    <w:rsid w:val="006068ED"/>
    <w:rsid w:val="00607464"/>
    <w:rsid w:val="006112E9"/>
    <w:rsid w:val="006123C7"/>
    <w:rsid w:val="00612494"/>
    <w:rsid w:val="006125EE"/>
    <w:rsid w:val="0061285A"/>
    <w:rsid w:val="00613F17"/>
    <w:rsid w:val="006145FE"/>
    <w:rsid w:val="006163CF"/>
    <w:rsid w:val="00616C44"/>
    <w:rsid w:val="00617133"/>
    <w:rsid w:val="006171B1"/>
    <w:rsid w:val="0061795E"/>
    <w:rsid w:val="00621D12"/>
    <w:rsid w:val="00622757"/>
    <w:rsid w:val="00622FAA"/>
    <w:rsid w:val="006244AC"/>
    <w:rsid w:val="006246C1"/>
    <w:rsid w:val="00624EA6"/>
    <w:rsid w:val="006307E0"/>
    <w:rsid w:val="006318D1"/>
    <w:rsid w:val="00631CE9"/>
    <w:rsid w:val="00631E43"/>
    <w:rsid w:val="00632E87"/>
    <w:rsid w:val="006333CF"/>
    <w:rsid w:val="00634B6B"/>
    <w:rsid w:val="00635CC0"/>
    <w:rsid w:val="00635E90"/>
    <w:rsid w:val="00636443"/>
    <w:rsid w:val="00636447"/>
    <w:rsid w:val="00637CB2"/>
    <w:rsid w:val="00640DC9"/>
    <w:rsid w:val="00641E22"/>
    <w:rsid w:val="00641FB4"/>
    <w:rsid w:val="006457BA"/>
    <w:rsid w:val="0064607B"/>
    <w:rsid w:val="0064675D"/>
    <w:rsid w:val="00646820"/>
    <w:rsid w:val="00652A59"/>
    <w:rsid w:val="00654968"/>
    <w:rsid w:val="00654E2C"/>
    <w:rsid w:val="006558DD"/>
    <w:rsid w:val="006559D7"/>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6927"/>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64E6"/>
    <w:rsid w:val="00697ACC"/>
    <w:rsid w:val="006A07EF"/>
    <w:rsid w:val="006A3B91"/>
    <w:rsid w:val="006A4794"/>
    <w:rsid w:val="006A5649"/>
    <w:rsid w:val="006A6299"/>
    <w:rsid w:val="006A7ECD"/>
    <w:rsid w:val="006B26E7"/>
    <w:rsid w:val="006B44C8"/>
    <w:rsid w:val="006B6D58"/>
    <w:rsid w:val="006C275B"/>
    <w:rsid w:val="006C302F"/>
    <w:rsid w:val="006C39EB"/>
    <w:rsid w:val="006C4C90"/>
    <w:rsid w:val="006C5815"/>
    <w:rsid w:val="006D138E"/>
    <w:rsid w:val="006D32AA"/>
    <w:rsid w:val="006D50B9"/>
    <w:rsid w:val="006D6084"/>
    <w:rsid w:val="006D6E46"/>
    <w:rsid w:val="006D7368"/>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3366"/>
    <w:rsid w:val="00704C93"/>
    <w:rsid w:val="007062BF"/>
    <w:rsid w:val="00706714"/>
    <w:rsid w:val="0071088A"/>
    <w:rsid w:val="00710C77"/>
    <w:rsid w:val="00711243"/>
    <w:rsid w:val="0071191F"/>
    <w:rsid w:val="00712302"/>
    <w:rsid w:val="007128AC"/>
    <w:rsid w:val="00716BC5"/>
    <w:rsid w:val="00717F88"/>
    <w:rsid w:val="00720508"/>
    <w:rsid w:val="0072076C"/>
    <w:rsid w:val="00720EDB"/>
    <w:rsid w:val="007237DE"/>
    <w:rsid w:val="00725903"/>
    <w:rsid w:val="00725A3F"/>
    <w:rsid w:val="00725F72"/>
    <w:rsid w:val="0072615E"/>
    <w:rsid w:val="007277D5"/>
    <w:rsid w:val="00730868"/>
    <w:rsid w:val="00732958"/>
    <w:rsid w:val="00733537"/>
    <w:rsid w:val="0073449E"/>
    <w:rsid w:val="00734A37"/>
    <w:rsid w:val="00737DCE"/>
    <w:rsid w:val="007408EA"/>
    <w:rsid w:val="007416D3"/>
    <w:rsid w:val="00741819"/>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0907"/>
    <w:rsid w:val="00761B57"/>
    <w:rsid w:val="007625DC"/>
    <w:rsid w:val="00762B2F"/>
    <w:rsid w:val="00763DE3"/>
    <w:rsid w:val="0076436E"/>
    <w:rsid w:val="00764556"/>
    <w:rsid w:val="00764E73"/>
    <w:rsid w:val="00766A14"/>
    <w:rsid w:val="007673BA"/>
    <w:rsid w:val="00770134"/>
    <w:rsid w:val="0077136C"/>
    <w:rsid w:val="00776CFE"/>
    <w:rsid w:val="00777358"/>
    <w:rsid w:val="00781BB8"/>
    <w:rsid w:val="007820DC"/>
    <w:rsid w:val="00783421"/>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0C19"/>
    <w:rsid w:val="007A1F13"/>
    <w:rsid w:val="007A410C"/>
    <w:rsid w:val="007A42F9"/>
    <w:rsid w:val="007A55E5"/>
    <w:rsid w:val="007A5F69"/>
    <w:rsid w:val="007A6350"/>
    <w:rsid w:val="007A666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1244"/>
    <w:rsid w:val="007D20DE"/>
    <w:rsid w:val="007D25F7"/>
    <w:rsid w:val="007D4828"/>
    <w:rsid w:val="007D4C0C"/>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2F97"/>
    <w:rsid w:val="008137F0"/>
    <w:rsid w:val="00813FA7"/>
    <w:rsid w:val="00815849"/>
    <w:rsid w:val="0081598D"/>
    <w:rsid w:val="008168AC"/>
    <w:rsid w:val="00817B28"/>
    <w:rsid w:val="00821EF0"/>
    <w:rsid w:val="008231B1"/>
    <w:rsid w:val="00823779"/>
    <w:rsid w:val="00824AE2"/>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2C29"/>
    <w:rsid w:val="0085318C"/>
    <w:rsid w:val="0085394A"/>
    <w:rsid w:val="00853DA3"/>
    <w:rsid w:val="0085437F"/>
    <w:rsid w:val="00857D97"/>
    <w:rsid w:val="00860FB2"/>
    <w:rsid w:val="00862044"/>
    <w:rsid w:val="008625C3"/>
    <w:rsid w:val="0086286C"/>
    <w:rsid w:val="00863822"/>
    <w:rsid w:val="00864D9D"/>
    <w:rsid w:val="008655B6"/>
    <w:rsid w:val="00866E77"/>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5A4C"/>
    <w:rsid w:val="0088626D"/>
    <w:rsid w:val="00890654"/>
    <w:rsid w:val="00890879"/>
    <w:rsid w:val="008912F9"/>
    <w:rsid w:val="00891A51"/>
    <w:rsid w:val="00892658"/>
    <w:rsid w:val="008934CA"/>
    <w:rsid w:val="008934E6"/>
    <w:rsid w:val="00894715"/>
    <w:rsid w:val="00895997"/>
    <w:rsid w:val="00895FF3"/>
    <w:rsid w:val="00897608"/>
    <w:rsid w:val="008A011A"/>
    <w:rsid w:val="008A089F"/>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43F"/>
    <w:rsid w:val="008C4BDD"/>
    <w:rsid w:val="008C5AEA"/>
    <w:rsid w:val="008C6547"/>
    <w:rsid w:val="008C6AEB"/>
    <w:rsid w:val="008D1CE6"/>
    <w:rsid w:val="008D2B10"/>
    <w:rsid w:val="008D306D"/>
    <w:rsid w:val="008D3FD8"/>
    <w:rsid w:val="008D65E8"/>
    <w:rsid w:val="008D7334"/>
    <w:rsid w:val="008D7DED"/>
    <w:rsid w:val="008E0523"/>
    <w:rsid w:val="008E0C68"/>
    <w:rsid w:val="008E0DBC"/>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A71"/>
    <w:rsid w:val="00907EE7"/>
    <w:rsid w:val="009111E8"/>
    <w:rsid w:val="00911898"/>
    <w:rsid w:val="00912579"/>
    <w:rsid w:val="009126E3"/>
    <w:rsid w:val="009149DB"/>
    <w:rsid w:val="0091587B"/>
    <w:rsid w:val="00915A85"/>
    <w:rsid w:val="00916849"/>
    <w:rsid w:val="009242D7"/>
    <w:rsid w:val="009253A3"/>
    <w:rsid w:val="0092562A"/>
    <w:rsid w:val="00927F28"/>
    <w:rsid w:val="00930C8C"/>
    <w:rsid w:val="009322D8"/>
    <w:rsid w:val="00932DC4"/>
    <w:rsid w:val="009338C7"/>
    <w:rsid w:val="0093669E"/>
    <w:rsid w:val="0093684F"/>
    <w:rsid w:val="00936A80"/>
    <w:rsid w:val="00937D52"/>
    <w:rsid w:val="0094028B"/>
    <w:rsid w:val="00940A40"/>
    <w:rsid w:val="009414DA"/>
    <w:rsid w:val="00942DDA"/>
    <w:rsid w:val="0094350B"/>
    <w:rsid w:val="00943BC2"/>
    <w:rsid w:val="00943FBA"/>
    <w:rsid w:val="00944258"/>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3213"/>
    <w:rsid w:val="0097403E"/>
    <w:rsid w:val="009742A2"/>
    <w:rsid w:val="009747B5"/>
    <w:rsid w:val="00974BB1"/>
    <w:rsid w:val="00974C1B"/>
    <w:rsid w:val="009758E7"/>
    <w:rsid w:val="00976B08"/>
    <w:rsid w:val="00977D3F"/>
    <w:rsid w:val="009813B3"/>
    <w:rsid w:val="0098163C"/>
    <w:rsid w:val="0098271F"/>
    <w:rsid w:val="00983450"/>
    <w:rsid w:val="00983EAD"/>
    <w:rsid w:val="00985CE4"/>
    <w:rsid w:val="00986B13"/>
    <w:rsid w:val="0098754A"/>
    <w:rsid w:val="00987B14"/>
    <w:rsid w:val="00991CBC"/>
    <w:rsid w:val="00992898"/>
    <w:rsid w:val="0099395D"/>
    <w:rsid w:val="00996055"/>
    <w:rsid w:val="00996480"/>
    <w:rsid w:val="00996AC9"/>
    <w:rsid w:val="00996B6D"/>
    <w:rsid w:val="009A0D77"/>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089"/>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3E75"/>
    <w:rsid w:val="009E44B8"/>
    <w:rsid w:val="009E6ADD"/>
    <w:rsid w:val="009E79A7"/>
    <w:rsid w:val="009E7E39"/>
    <w:rsid w:val="009F068F"/>
    <w:rsid w:val="009F16A5"/>
    <w:rsid w:val="009F1DCB"/>
    <w:rsid w:val="009F74B5"/>
    <w:rsid w:val="00A0124B"/>
    <w:rsid w:val="00A03BC8"/>
    <w:rsid w:val="00A05D5A"/>
    <w:rsid w:val="00A05DAB"/>
    <w:rsid w:val="00A06B2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853"/>
    <w:rsid w:val="00A30A0E"/>
    <w:rsid w:val="00A34E2C"/>
    <w:rsid w:val="00A350CE"/>
    <w:rsid w:val="00A3622A"/>
    <w:rsid w:val="00A37B3C"/>
    <w:rsid w:val="00A37C13"/>
    <w:rsid w:val="00A40B3F"/>
    <w:rsid w:val="00A42297"/>
    <w:rsid w:val="00A427C2"/>
    <w:rsid w:val="00A4498F"/>
    <w:rsid w:val="00A4499E"/>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64F50"/>
    <w:rsid w:val="00A708BE"/>
    <w:rsid w:val="00A70C69"/>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B3C2F"/>
    <w:rsid w:val="00AB3FFA"/>
    <w:rsid w:val="00AB5909"/>
    <w:rsid w:val="00AB5966"/>
    <w:rsid w:val="00AB61EA"/>
    <w:rsid w:val="00AB667B"/>
    <w:rsid w:val="00AB6F69"/>
    <w:rsid w:val="00AC0535"/>
    <w:rsid w:val="00AC0EFA"/>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C14"/>
    <w:rsid w:val="00AD7DFB"/>
    <w:rsid w:val="00AE0B8D"/>
    <w:rsid w:val="00AE1531"/>
    <w:rsid w:val="00AE2B58"/>
    <w:rsid w:val="00AE3986"/>
    <w:rsid w:val="00AE3F39"/>
    <w:rsid w:val="00AE4223"/>
    <w:rsid w:val="00AE4892"/>
    <w:rsid w:val="00AE787B"/>
    <w:rsid w:val="00AE7C9D"/>
    <w:rsid w:val="00AF0CCD"/>
    <w:rsid w:val="00AF1450"/>
    <w:rsid w:val="00AF1C7B"/>
    <w:rsid w:val="00AF2A32"/>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3D3F"/>
    <w:rsid w:val="00B34EF4"/>
    <w:rsid w:val="00B363FB"/>
    <w:rsid w:val="00B374D3"/>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4DF1"/>
    <w:rsid w:val="00B96AF6"/>
    <w:rsid w:val="00B96EFD"/>
    <w:rsid w:val="00B97A4C"/>
    <w:rsid w:val="00B97EF3"/>
    <w:rsid w:val="00BA0015"/>
    <w:rsid w:val="00BA010B"/>
    <w:rsid w:val="00BA0110"/>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1C7E"/>
    <w:rsid w:val="00BC4A14"/>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0F4B"/>
    <w:rsid w:val="00BE12C3"/>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FEE"/>
    <w:rsid w:val="00C0429C"/>
    <w:rsid w:val="00C04E79"/>
    <w:rsid w:val="00C05D22"/>
    <w:rsid w:val="00C0616D"/>
    <w:rsid w:val="00C072D6"/>
    <w:rsid w:val="00C11742"/>
    <w:rsid w:val="00C12BD3"/>
    <w:rsid w:val="00C1479B"/>
    <w:rsid w:val="00C14CAF"/>
    <w:rsid w:val="00C15446"/>
    <w:rsid w:val="00C1635E"/>
    <w:rsid w:val="00C17B89"/>
    <w:rsid w:val="00C17C79"/>
    <w:rsid w:val="00C20F90"/>
    <w:rsid w:val="00C22129"/>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305"/>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8D2"/>
    <w:rsid w:val="00C93E2F"/>
    <w:rsid w:val="00C93F3F"/>
    <w:rsid w:val="00C95271"/>
    <w:rsid w:val="00C952EF"/>
    <w:rsid w:val="00C9593A"/>
    <w:rsid w:val="00C959CC"/>
    <w:rsid w:val="00C96563"/>
    <w:rsid w:val="00C976ED"/>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13BD"/>
    <w:rsid w:val="00CC25F0"/>
    <w:rsid w:val="00CC2723"/>
    <w:rsid w:val="00CC2CC1"/>
    <w:rsid w:val="00CC2FBD"/>
    <w:rsid w:val="00CC3A30"/>
    <w:rsid w:val="00CC450F"/>
    <w:rsid w:val="00CC5933"/>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4844"/>
    <w:rsid w:val="00CE5536"/>
    <w:rsid w:val="00CE6248"/>
    <w:rsid w:val="00CE6A25"/>
    <w:rsid w:val="00CF0EC2"/>
    <w:rsid w:val="00CF1D5D"/>
    <w:rsid w:val="00CF390A"/>
    <w:rsid w:val="00CF4841"/>
    <w:rsid w:val="00CF4C37"/>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4FF3"/>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01CB"/>
    <w:rsid w:val="00D526D9"/>
    <w:rsid w:val="00D52D0F"/>
    <w:rsid w:val="00D53016"/>
    <w:rsid w:val="00D540DF"/>
    <w:rsid w:val="00D5431D"/>
    <w:rsid w:val="00D56AA3"/>
    <w:rsid w:val="00D56B55"/>
    <w:rsid w:val="00D57431"/>
    <w:rsid w:val="00D61460"/>
    <w:rsid w:val="00D6511F"/>
    <w:rsid w:val="00D652CB"/>
    <w:rsid w:val="00D70D28"/>
    <w:rsid w:val="00D71FE3"/>
    <w:rsid w:val="00D72473"/>
    <w:rsid w:val="00D72C2D"/>
    <w:rsid w:val="00D734F6"/>
    <w:rsid w:val="00D73745"/>
    <w:rsid w:val="00D74E7B"/>
    <w:rsid w:val="00D753D2"/>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03D"/>
    <w:rsid w:val="00DA0341"/>
    <w:rsid w:val="00DA07E2"/>
    <w:rsid w:val="00DA0ECC"/>
    <w:rsid w:val="00DA1F28"/>
    <w:rsid w:val="00DA1FF5"/>
    <w:rsid w:val="00DA3190"/>
    <w:rsid w:val="00DA31F9"/>
    <w:rsid w:val="00DA3CC2"/>
    <w:rsid w:val="00DA4D19"/>
    <w:rsid w:val="00DA6789"/>
    <w:rsid w:val="00DB06B8"/>
    <w:rsid w:val="00DB1490"/>
    <w:rsid w:val="00DB22AA"/>
    <w:rsid w:val="00DB3A3B"/>
    <w:rsid w:val="00DB523A"/>
    <w:rsid w:val="00DB55CE"/>
    <w:rsid w:val="00DB5F61"/>
    <w:rsid w:val="00DB6172"/>
    <w:rsid w:val="00DB7E04"/>
    <w:rsid w:val="00DB7E0F"/>
    <w:rsid w:val="00DC0156"/>
    <w:rsid w:val="00DC11D6"/>
    <w:rsid w:val="00DC1233"/>
    <w:rsid w:val="00DC1FA1"/>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4814"/>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29A"/>
    <w:rsid w:val="00E24A24"/>
    <w:rsid w:val="00E25CBA"/>
    <w:rsid w:val="00E26FC1"/>
    <w:rsid w:val="00E310F8"/>
    <w:rsid w:val="00E318BA"/>
    <w:rsid w:val="00E34FD9"/>
    <w:rsid w:val="00E35390"/>
    <w:rsid w:val="00E358DF"/>
    <w:rsid w:val="00E36417"/>
    <w:rsid w:val="00E36A3F"/>
    <w:rsid w:val="00E402EF"/>
    <w:rsid w:val="00E409B3"/>
    <w:rsid w:val="00E41B89"/>
    <w:rsid w:val="00E4214C"/>
    <w:rsid w:val="00E422B9"/>
    <w:rsid w:val="00E43010"/>
    <w:rsid w:val="00E4383E"/>
    <w:rsid w:val="00E43A70"/>
    <w:rsid w:val="00E43CE2"/>
    <w:rsid w:val="00E45BA6"/>
    <w:rsid w:val="00E45BE0"/>
    <w:rsid w:val="00E4744C"/>
    <w:rsid w:val="00E506A8"/>
    <w:rsid w:val="00E5194B"/>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64D"/>
    <w:rsid w:val="00E867AF"/>
    <w:rsid w:val="00E86F9C"/>
    <w:rsid w:val="00E871EA"/>
    <w:rsid w:val="00E87528"/>
    <w:rsid w:val="00E878A4"/>
    <w:rsid w:val="00E91071"/>
    <w:rsid w:val="00E91316"/>
    <w:rsid w:val="00E916A8"/>
    <w:rsid w:val="00E9263C"/>
    <w:rsid w:val="00E928E8"/>
    <w:rsid w:val="00E94790"/>
    <w:rsid w:val="00E9654E"/>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26F3"/>
    <w:rsid w:val="00EC3A80"/>
    <w:rsid w:val="00EC3DF6"/>
    <w:rsid w:val="00EC3EAC"/>
    <w:rsid w:val="00EC488A"/>
    <w:rsid w:val="00EC569D"/>
    <w:rsid w:val="00EC5C05"/>
    <w:rsid w:val="00EC613C"/>
    <w:rsid w:val="00ED02CB"/>
    <w:rsid w:val="00ED186F"/>
    <w:rsid w:val="00ED189A"/>
    <w:rsid w:val="00ED3B66"/>
    <w:rsid w:val="00ED414C"/>
    <w:rsid w:val="00ED6BDD"/>
    <w:rsid w:val="00ED787F"/>
    <w:rsid w:val="00EE02F1"/>
    <w:rsid w:val="00EE0475"/>
    <w:rsid w:val="00EE1B88"/>
    <w:rsid w:val="00EE1ECD"/>
    <w:rsid w:val="00EE2129"/>
    <w:rsid w:val="00EE2178"/>
    <w:rsid w:val="00EE2750"/>
    <w:rsid w:val="00EE2C7E"/>
    <w:rsid w:val="00EE3632"/>
    <w:rsid w:val="00EE3FC8"/>
    <w:rsid w:val="00EE4C2B"/>
    <w:rsid w:val="00EE4E92"/>
    <w:rsid w:val="00EE4FE9"/>
    <w:rsid w:val="00EE5C59"/>
    <w:rsid w:val="00EF1B80"/>
    <w:rsid w:val="00EF218B"/>
    <w:rsid w:val="00EF3371"/>
    <w:rsid w:val="00EF37E6"/>
    <w:rsid w:val="00EF5844"/>
    <w:rsid w:val="00EF7BEA"/>
    <w:rsid w:val="00F00613"/>
    <w:rsid w:val="00F02877"/>
    <w:rsid w:val="00F03A0A"/>
    <w:rsid w:val="00F03DCD"/>
    <w:rsid w:val="00F03ED7"/>
    <w:rsid w:val="00F041CA"/>
    <w:rsid w:val="00F057A9"/>
    <w:rsid w:val="00F05A5F"/>
    <w:rsid w:val="00F07EC9"/>
    <w:rsid w:val="00F10675"/>
    <w:rsid w:val="00F11175"/>
    <w:rsid w:val="00F11229"/>
    <w:rsid w:val="00F127BF"/>
    <w:rsid w:val="00F137E0"/>
    <w:rsid w:val="00F14622"/>
    <w:rsid w:val="00F15620"/>
    <w:rsid w:val="00F1574C"/>
    <w:rsid w:val="00F17344"/>
    <w:rsid w:val="00F20139"/>
    <w:rsid w:val="00F24F7C"/>
    <w:rsid w:val="00F254EC"/>
    <w:rsid w:val="00F27B12"/>
    <w:rsid w:val="00F27DB7"/>
    <w:rsid w:val="00F32477"/>
    <w:rsid w:val="00F32DF7"/>
    <w:rsid w:val="00F33AFE"/>
    <w:rsid w:val="00F35D9E"/>
    <w:rsid w:val="00F3648A"/>
    <w:rsid w:val="00F3713F"/>
    <w:rsid w:val="00F374DB"/>
    <w:rsid w:val="00F3767F"/>
    <w:rsid w:val="00F40AA9"/>
    <w:rsid w:val="00F40C57"/>
    <w:rsid w:val="00F41D78"/>
    <w:rsid w:val="00F42645"/>
    <w:rsid w:val="00F430D7"/>
    <w:rsid w:val="00F44903"/>
    <w:rsid w:val="00F458D5"/>
    <w:rsid w:val="00F46F7D"/>
    <w:rsid w:val="00F4783A"/>
    <w:rsid w:val="00F47F50"/>
    <w:rsid w:val="00F50A03"/>
    <w:rsid w:val="00F50A96"/>
    <w:rsid w:val="00F53289"/>
    <w:rsid w:val="00F54056"/>
    <w:rsid w:val="00F54491"/>
    <w:rsid w:val="00F54E99"/>
    <w:rsid w:val="00F551E3"/>
    <w:rsid w:val="00F5614A"/>
    <w:rsid w:val="00F62632"/>
    <w:rsid w:val="00F635F3"/>
    <w:rsid w:val="00F64604"/>
    <w:rsid w:val="00F65E14"/>
    <w:rsid w:val="00F65FEC"/>
    <w:rsid w:val="00F6604E"/>
    <w:rsid w:val="00F679FF"/>
    <w:rsid w:val="00F710D7"/>
    <w:rsid w:val="00F72533"/>
    <w:rsid w:val="00F7285C"/>
    <w:rsid w:val="00F7423B"/>
    <w:rsid w:val="00F7506A"/>
    <w:rsid w:val="00F752FC"/>
    <w:rsid w:val="00F7548B"/>
    <w:rsid w:val="00F75AB9"/>
    <w:rsid w:val="00F77D71"/>
    <w:rsid w:val="00F80090"/>
    <w:rsid w:val="00F80BB8"/>
    <w:rsid w:val="00F8120E"/>
    <w:rsid w:val="00F816E9"/>
    <w:rsid w:val="00F81EBC"/>
    <w:rsid w:val="00F8220F"/>
    <w:rsid w:val="00F833A4"/>
    <w:rsid w:val="00F83B61"/>
    <w:rsid w:val="00F84CEE"/>
    <w:rsid w:val="00F86093"/>
    <w:rsid w:val="00F8632B"/>
    <w:rsid w:val="00F90194"/>
    <w:rsid w:val="00F90539"/>
    <w:rsid w:val="00F90735"/>
    <w:rsid w:val="00F919D8"/>
    <w:rsid w:val="00F92163"/>
    <w:rsid w:val="00F92BAC"/>
    <w:rsid w:val="00F93353"/>
    <w:rsid w:val="00F93406"/>
    <w:rsid w:val="00F936DC"/>
    <w:rsid w:val="00F93ED0"/>
    <w:rsid w:val="00F9438A"/>
    <w:rsid w:val="00F95223"/>
    <w:rsid w:val="00F96D82"/>
    <w:rsid w:val="00FA12AF"/>
    <w:rsid w:val="00FA192F"/>
    <w:rsid w:val="00FA2116"/>
    <w:rsid w:val="00FA2508"/>
    <w:rsid w:val="00FA29E3"/>
    <w:rsid w:val="00FA32B8"/>
    <w:rsid w:val="00FA40C0"/>
    <w:rsid w:val="00FA4B48"/>
    <w:rsid w:val="00FA5D09"/>
    <w:rsid w:val="00FA74BE"/>
    <w:rsid w:val="00FB24B2"/>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CF3"/>
    <w:rsid w:val="00FD3DF1"/>
    <w:rsid w:val="00FD4826"/>
    <w:rsid w:val="00FD54A9"/>
    <w:rsid w:val="00FD70A2"/>
    <w:rsid w:val="00FD73B5"/>
    <w:rsid w:val="00FE0AE2"/>
    <w:rsid w:val="00FE1926"/>
    <w:rsid w:val="00FE3449"/>
    <w:rsid w:val="00FE3573"/>
    <w:rsid w:val="00FE451B"/>
    <w:rsid w:val="00FE684B"/>
    <w:rsid w:val="00FE7279"/>
    <w:rsid w:val="00FF0C13"/>
    <w:rsid w:val="00FF10EE"/>
    <w:rsid w:val="00FF2195"/>
    <w:rsid w:val="00FF3C69"/>
    <w:rsid w:val="00FF40D7"/>
    <w:rsid w:val="00FF4D1F"/>
    <w:rsid w:val="00FF5B5C"/>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1"/>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 w:type="character" w:customStyle="1" w:styleId="markedcontent">
    <w:name w:val="markedcontent"/>
    <w:basedOn w:val="Policepardfaut"/>
    <w:rsid w:val="000B3AF5"/>
  </w:style>
  <w:style w:type="paragraph" w:customStyle="1" w:styleId="Standard">
    <w:name w:val="Standard"/>
    <w:rsid w:val="00017832"/>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790437909">
      <w:bodyDiv w:val="1"/>
      <w:marLeft w:val="0"/>
      <w:marRight w:val="0"/>
      <w:marTop w:val="0"/>
      <w:marBottom w:val="0"/>
      <w:divBdr>
        <w:top w:val="none" w:sz="0" w:space="0" w:color="auto"/>
        <w:left w:val="none" w:sz="0" w:space="0" w:color="auto"/>
        <w:bottom w:val="none" w:sz="0" w:space="0" w:color="auto"/>
        <w:right w:val="none" w:sz="0" w:space="0" w:color="auto"/>
      </w:divBdr>
    </w:div>
    <w:div w:id="807354899">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156">
      <w:bodyDiv w:val="1"/>
      <w:marLeft w:val="0"/>
      <w:marRight w:val="0"/>
      <w:marTop w:val="0"/>
      <w:marBottom w:val="0"/>
      <w:divBdr>
        <w:top w:val="none" w:sz="0" w:space="0" w:color="auto"/>
        <w:left w:val="none" w:sz="0" w:space="0" w:color="auto"/>
        <w:bottom w:val="none" w:sz="0" w:space="0" w:color="auto"/>
        <w:right w:val="none" w:sz="0" w:space="0" w:color="auto"/>
      </w:divBdr>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115759391">
      <w:bodyDiv w:val="1"/>
      <w:marLeft w:val="0"/>
      <w:marRight w:val="0"/>
      <w:marTop w:val="0"/>
      <w:marBottom w:val="0"/>
      <w:divBdr>
        <w:top w:val="none" w:sz="0" w:space="0" w:color="auto"/>
        <w:left w:val="none" w:sz="0" w:space="0" w:color="auto"/>
        <w:bottom w:val="none" w:sz="0" w:space="0" w:color="auto"/>
        <w:right w:val="none" w:sz="0" w:space="0" w:color="auto"/>
      </w:divBdr>
    </w:div>
    <w:div w:id="1149444759">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1723969">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10902">
      <w:bodyDiv w:val="1"/>
      <w:marLeft w:val="0"/>
      <w:marRight w:val="0"/>
      <w:marTop w:val="0"/>
      <w:marBottom w:val="0"/>
      <w:divBdr>
        <w:top w:val="none" w:sz="0" w:space="0" w:color="auto"/>
        <w:left w:val="none" w:sz="0" w:space="0" w:color="auto"/>
        <w:bottom w:val="none" w:sz="0" w:space="0" w:color="auto"/>
        <w:right w:val="none" w:sz="0" w:space="0" w:color="auto"/>
      </w:divBdr>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06697997">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1915971484">
      <w:bodyDiv w:val="1"/>
      <w:marLeft w:val="0"/>
      <w:marRight w:val="0"/>
      <w:marTop w:val="0"/>
      <w:marBottom w:val="0"/>
      <w:divBdr>
        <w:top w:val="none" w:sz="0" w:space="0" w:color="auto"/>
        <w:left w:val="none" w:sz="0" w:space="0" w:color="auto"/>
        <w:bottom w:val="none" w:sz="0" w:space="0" w:color="auto"/>
        <w:right w:val="none" w:sz="0" w:space="0" w:color="auto"/>
      </w:divBdr>
    </w:div>
    <w:div w:id="1921911675">
      <w:bodyDiv w:val="1"/>
      <w:marLeft w:val="0"/>
      <w:marRight w:val="0"/>
      <w:marTop w:val="0"/>
      <w:marBottom w:val="0"/>
      <w:divBdr>
        <w:top w:val="none" w:sz="0" w:space="0" w:color="auto"/>
        <w:left w:val="none" w:sz="0" w:space="0" w:color="auto"/>
        <w:bottom w:val="none" w:sz="0" w:space="0" w:color="auto"/>
        <w:right w:val="none" w:sz="0" w:space="0" w:color="auto"/>
      </w:divBdr>
    </w:div>
    <w:div w:id="1980452539">
      <w:bodyDiv w:val="1"/>
      <w:marLeft w:val="0"/>
      <w:marRight w:val="0"/>
      <w:marTop w:val="0"/>
      <w:marBottom w:val="0"/>
      <w:divBdr>
        <w:top w:val="none" w:sz="0" w:space="0" w:color="auto"/>
        <w:left w:val="none" w:sz="0" w:space="0" w:color="auto"/>
        <w:bottom w:val="none" w:sz="0" w:space="0" w:color="auto"/>
        <w:right w:val="none" w:sz="0" w:space="0" w:color="auto"/>
      </w:divBdr>
    </w:div>
    <w:div w:id="201002071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ermenonville.fr/"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FB2B5-7790-4367-AED2-F2B75441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5</Pages>
  <Words>2723</Words>
  <Characters>14979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17667</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Marie-Pierre TOMASI</cp:lastModifiedBy>
  <cp:revision>100</cp:revision>
  <cp:lastPrinted>2022-07-29T08:32:00Z</cp:lastPrinted>
  <dcterms:created xsi:type="dcterms:W3CDTF">2022-06-29T08:18:00Z</dcterms:created>
  <dcterms:modified xsi:type="dcterms:W3CDTF">2022-11-15T09:40:00Z</dcterms:modified>
</cp:coreProperties>
</file>