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5" w:type="dxa"/>
        <w:jc w:val="center"/>
        <w:tblBorders>
          <w:right w:val="double" w:sz="4" w:space="0" w:color="000000"/>
        </w:tblBorders>
        <w:tblLayout w:type="fixed"/>
        <w:tblLook w:val="0000" w:firstRow="0" w:lastRow="0" w:firstColumn="0" w:lastColumn="0" w:noHBand="0" w:noVBand="0"/>
      </w:tblPr>
      <w:tblGrid>
        <w:gridCol w:w="2813"/>
        <w:gridCol w:w="1701"/>
        <w:gridCol w:w="5361"/>
      </w:tblGrid>
      <w:tr w:rsidR="008C4BDD" w:rsidRPr="007838E6" w:rsidTr="00C821D6">
        <w:trPr>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C4565F" w:rsidP="00E318BA">
            <w:pPr>
              <w:pStyle w:val="Lgende1"/>
              <w:snapToGrid w:val="0"/>
              <w:spacing w:before="0"/>
              <w:rPr>
                <w:b w:val="0"/>
                <w:sz w:val="22"/>
                <w:szCs w:val="22"/>
              </w:rPr>
            </w:pPr>
            <w:r>
              <w:rPr>
                <w:b w:val="0"/>
                <w:sz w:val="22"/>
                <w:szCs w:val="22"/>
              </w:rPr>
              <w:t>COMPTE-RENDU</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703366">
            <w:pPr>
              <w:pStyle w:val="Lgende1"/>
              <w:spacing w:before="240"/>
              <w:rPr>
                <w:b w:val="0"/>
                <w:sz w:val="24"/>
              </w:rPr>
            </w:pPr>
            <w:r w:rsidRPr="007838E6">
              <w:rPr>
                <w:b w:val="0"/>
                <w:sz w:val="22"/>
                <w:szCs w:val="22"/>
              </w:rPr>
              <w:t>S</w:t>
            </w:r>
            <w:r w:rsidR="00A05DAB">
              <w:rPr>
                <w:b w:val="0"/>
                <w:sz w:val="22"/>
                <w:szCs w:val="22"/>
              </w:rPr>
              <w:t xml:space="preserve">éance ordinaire du </w:t>
            </w:r>
            <w:r w:rsidR="00703366">
              <w:rPr>
                <w:b w:val="0"/>
                <w:sz w:val="22"/>
                <w:szCs w:val="22"/>
              </w:rPr>
              <w:t>12 AVRIL</w:t>
            </w:r>
            <w:r w:rsidR="006633B7">
              <w:rPr>
                <w:b w:val="0"/>
                <w:sz w:val="22"/>
                <w:szCs w:val="22"/>
              </w:rPr>
              <w:t xml:space="preserve"> 2022</w:t>
            </w:r>
          </w:p>
        </w:tc>
      </w:tr>
    </w:tbl>
    <w:p w:rsidR="006F418C" w:rsidRPr="007838E6" w:rsidRDefault="006F418C" w:rsidP="006F418C">
      <w:pPr>
        <w:numPr>
          <w:ilvl w:val="0"/>
          <w:numId w:val="1"/>
        </w:numPr>
        <w:spacing w:before="120"/>
        <w:ind w:right="284"/>
        <w:jc w:val="both"/>
        <w:rPr>
          <w:rFonts w:ascii="Arial" w:hAnsi="Arial" w:cs="Arial"/>
          <w:bCs/>
          <w:sz w:val="16"/>
          <w:szCs w:val="16"/>
        </w:rPr>
      </w:pPr>
    </w:p>
    <w:tbl>
      <w:tblPr>
        <w:tblW w:w="10561" w:type="dxa"/>
        <w:tblInd w:w="-71" w:type="dxa"/>
        <w:tblLayout w:type="fixed"/>
        <w:tblCellMar>
          <w:left w:w="71" w:type="dxa"/>
          <w:right w:w="71" w:type="dxa"/>
        </w:tblCellMar>
        <w:tblLook w:val="0000" w:firstRow="0" w:lastRow="0" w:firstColumn="0" w:lastColumn="0" w:noHBand="0" w:noVBand="0"/>
      </w:tblPr>
      <w:tblGrid>
        <w:gridCol w:w="9788"/>
        <w:gridCol w:w="773"/>
      </w:tblGrid>
      <w:tr w:rsidR="00F07EC9" w:rsidRPr="00A37B3C" w:rsidTr="00F07EC9">
        <w:trPr>
          <w:trHeight w:val="385"/>
        </w:trPr>
        <w:tc>
          <w:tcPr>
            <w:tcW w:w="10561" w:type="dxa"/>
            <w:gridSpan w:val="2"/>
            <w:tcBorders>
              <w:left w:val="nil"/>
            </w:tcBorders>
          </w:tcPr>
          <w:p w:rsidR="00F07EC9" w:rsidRPr="00F07EC9" w:rsidRDefault="00A37B3C" w:rsidP="00703366">
            <w:pPr>
              <w:jc w:val="both"/>
              <w:rPr>
                <w:rFonts w:ascii="Arial" w:hAnsi="Arial" w:cs="Arial"/>
                <w:bCs/>
                <w:sz w:val="16"/>
                <w:szCs w:val="16"/>
                <w:lang w:eastAsia="fr-FR"/>
              </w:rPr>
            </w:pPr>
            <w:r w:rsidRPr="00A37B3C">
              <w:rPr>
                <w:rFonts w:ascii="Arial" w:hAnsi="Arial" w:cs="Arial"/>
                <w:bCs/>
                <w:sz w:val="16"/>
                <w:szCs w:val="16"/>
                <w:lang w:eastAsia="fr-FR"/>
              </w:rPr>
              <w:t>L’an deux mil vingt-deux, le </w:t>
            </w:r>
            <w:r w:rsidR="00703366">
              <w:rPr>
                <w:rFonts w:ascii="Arial" w:hAnsi="Arial" w:cs="Arial"/>
                <w:bCs/>
                <w:sz w:val="16"/>
                <w:szCs w:val="16"/>
                <w:lang w:eastAsia="fr-FR"/>
              </w:rPr>
              <w:t>12 avril</w:t>
            </w:r>
            <w:r w:rsidRPr="00A37B3C">
              <w:rPr>
                <w:rFonts w:ascii="Arial" w:hAnsi="Arial" w:cs="Arial"/>
                <w:bCs/>
                <w:sz w:val="16"/>
                <w:szCs w:val="16"/>
                <w:lang w:eastAsia="fr-FR"/>
              </w:rPr>
              <w:t xml:space="preserve"> à 20 h 30, le Conseil Municipal de YERMENONVILLE, dûment convoqué, s’est réuni en session ordinaire, à la Mairie de Yermenonville, sous la présidence de</w:t>
            </w:r>
            <w:r>
              <w:rPr>
                <w:rFonts w:ascii="Arial" w:hAnsi="Arial" w:cs="Arial"/>
                <w:bCs/>
                <w:sz w:val="16"/>
                <w:szCs w:val="16"/>
                <w:lang w:eastAsia="fr-FR"/>
              </w:rPr>
              <w:t xml:space="preserve"> </w:t>
            </w:r>
            <w:r w:rsidRPr="00A37B3C">
              <w:rPr>
                <w:rFonts w:ascii="Arial" w:hAnsi="Arial" w:cs="Arial"/>
                <w:bCs/>
                <w:sz w:val="16"/>
                <w:szCs w:val="16"/>
                <w:lang w:eastAsia="fr-FR"/>
              </w:rPr>
              <w:t xml:space="preserve"> M. Thierry DELARUE</w:t>
            </w:r>
            <w:r>
              <w:rPr>
                <w:rFonts w:ascii="Arial" w:hAnsi="Arial" w:cs="Arial"/>
                <w:bCs/>
                <w:sz w:val="16"/>
                <w:szCs w:val="16"/>
                <w:lang w:eastAsia="fr-FR"/>
              </w:rPr>
              <w:t xml:space="preserve"> Maire.</w:t>
            </w:r>
          </w:p>
        </w:tc>
      </w:tr>
      <w:tr w:rsidR="00703366" w:rsidRPr="00F07EC9" w:rsidTr="000C0620">
        <w:tblPrEx>
          <w:tblLook w:val="04A0" w:firstRow="1" w:lastRow="0" w:firstColumn="1" w:lastColumn="0" w:noHBand="0" w:noVBand="1"/>
        </w:tblPrEx>
        <w:trPr>
          <w:gridAfter w:val="1"/>
          <w:wAfter w:w="773" w:type="dxa"/>
        </w:trPr>
        <w:tc>
          <w:tcPr>
            <w:tcW w:w="9788" w:type="dxa"/>
            <w:tcBorders>
              <w:left w:val="nil"/>
              <w:right w:val="nil"/>
            </w:tcBorders>
          </w:tcPr>
          <w:p w:rsidR="00703366" w:rsidRDefault="00703366" w:rsidP="00703366">
            <w:pPr>
              <w:ind w:right="284"/>
              <w:jc w:val="both"/>
              <w:rPr>
                <w:rFonts w:ascii="Arial" w:hAnsi="Arial" w:cs="Arial"/>
                <w:bCs/>
                <w:sz w:val="16"/>
                <w:szCs w:val="16"/>
              </w:rPr>
            </w:pPr>
            <w:r>
              <w:rPr>
                <w:rFonts w:ascii="Arial" w:hAnsi="Arial" w:cs="Arial"/>
                <w:bCs/>
                <w:sz w:val="16"/>
                <w:szCs w:val="16"/>
                <w:u w:val="single"/>
              </w:rPr>
              <w:t>Présents</w:t>
            </w:r>
            <w:r>
              <w:rPr>
                <w:rFonts w:ascii="Arial" w:hAnsi="Arial" w:cs="Arial"/>
                <w:bCs/>
                <w:sz w:val="16"/>
                <w:szCs w:val="16"/>
              </w:rPr>
              <w:t xml:space="preserve"> : MM. DELARUE Thierry, DESTOUCHES Xavier, FELLER Eric, Mme GILLE Martine, </w:t>
            </w:r>
          </w:p>
          <w:p w:rsidR="00703366" w:rsidRDefault="00703366" w:rsidP="00703366">
            <w:pPr>
              <w:ind w:right="284"/>
              <w:jc w:val="both"/>
              <w:rPr>
                <w:rFonts w:ascii="Arial" w:hAnsi="Arial" w:cs="Arial"/>
                <w:bCs/>
                <w:sz w:val="16"/>
                <w:szCs w:val="16"/>
              </w:rPr>
            </w:pPr>
            <w:r>
              <w:rPr>
                <w:rFonts w:ascii="Arial" w:hAnsi="Arial" w:cs="Arial"/>
                <w:bCs/>
                <w:sz w:val="16"/>
                <w:szCs w:val="16"/>
              </w:rPr>
              <w:t xml:space="preserve">M. VEILLOT Yves, Mme COUDRAY Françoise, M. LOLIVIER Francis, M. COUDRAY Pierre, Mmes DEGAS Christine, CHUPIN Marie-Claude, </w:t>
            </w:r>
            <w:r>
              <w:rPr>
                <w:rFonts w:ascii="Arial" w:hAnsi="Arial" w:cs="Arial"/>
                <w:sz w:val="16"/>
                <w:szCs w:val="16"/>
              </w:rPr>
              <w:t xml:space="preserve">M. KIRALY Géza, </w:t>
            </w:r>
            <w:r>
              <w:rPr>
                <w:rFonts w:ascii="Arial" w:hAnsi="Arial" w:cs="Arial"/>
                <w:bCs/>
                <w:sz w:val="16"/>
                <w:szCs w:val="16"/>
              </w:rPr>
              <w:t>M. DESTOUCHES Quentin.</w:t>
            </w:r>
          </w:p>
          <w:p w:rsidR="00703366" w:rsidRPr="001C6AFF" w:rsidRDefault="00703366" w:rsidP="00703366">
            <w:pPr>
              <w:ind w:right="284"/>
              <w:jc w:val="both"/>
              <w:rPr>
                <w:rFonts w:ascii="Arial" w:hAnsi="Arial" w:cs="Arial"/>
                <w:bCs/>
                <w:i/>
                <w:sz w:val="16"/>
                <w:szCs w:val="16"/>
              </w:rPr>
            </w:pPr>
          </w:p>
          <w:p w:rsidR="00703366" w:rsidRDefault="00703366" w:rsidP="00703366">
            <w:pPr>
              <w:spacing w:after="120"/>
              <w:ind w:right="284"/>
              <w:jc w:val="both"/>
              <w:rPr>
                <w:rFonts w:ascii="Arial" w:hAnsi="Arial" w:cs="Arial"/>
                <w:bCs/>
                <w:i/>
                <w:sz w:val="16"/>
                <w:szCs w:val="16"/>
              </w:rPr>
            </w:pPr>
            <w:r>
              <w:rPr>
                <w:rFonts w:ascii="Arial" w:hAnsi="Arial" w:cs="Arial"/>
                <w:bCs/>
                <w:i/>
                <w:sz w:val="16"/>
                <w:szCs w:val="16"/>
              </w:rPr>
              <w:t>Formant la majorité des membres en exercice.</w:t>
            </w:r>
          </w:p>
          <w:p w:rsidR="00703366" w:rsidRDefault="00703366" w:rsidP="00703366">
            <w:pPr>
              <w:ind w:right="284"/>
              <w:jc w:val="both"/>
              <w:rPr>
                <w:rFonts w:ascii="Arial" w:hAnsi="Arial" w:cs="Arial"/>
                <w:sz w:val="16"/>
                <w:szCs w:val="16"/>
              </w:rPr>
            </w:pPr>
            <w:r>
              <w:rPr>
                <w:rFonts w:ascii="Arial" w:hAnsi="Arial" w:cs="Arial"/>
                <w:sz w:val="16"/>
                <w:szCs w:val="16"/>
                <w:u w:val="single"/>
              </w:rPr>
              <w:t>Absents excusés </w:t>
            </w:r>
            <w:r>
              <w:rPr>
                <w:rFonts w:ascii="Arial" w:hAnsi="Arial" w:cs="Arial"/>
                <w:sz w:val="16"/>
                <w:szCs w:val="16"/>
              </w:rPr>
              <w:t>: Mme CHEVALLIER Mélanie</w:t>
            </w:r>
            <w:r w:rsidR="00B2239B">
              <w:rPr>
                <w:rFonts w:ascii="Arial" w:hAnsi="Arial" w:cs="Arial"/>
                <w:sz w:val="16"/>
                <w:szCs w:val="16"/>
              </w:rPr>
              <w:t>,  Mme MERCIER Chantal</w:t>
            </w:r>
          </w:p>
          <w:p w:rsidR="00703366" w:rsidRDefault="00703366" w:rsidP="00703366">
            <w:pPr>
              <w:ind w:right="284"/>
              <w:jc w:val="both"/>
              <w:rPr>
                <w:rFonts w:ascii="Arial" w:hAnsi="Arial" w:cs="Arial"/>
                <w:sz w:val="16"/>
                <w:szCs w:val="16"/>
                <w:u w:val="single"/>
              </w:rPr>
            </w:pPr>
            <w:r>
              <w:rPr>
                <w:rFonts w:ascii="Arial" w:hAnsi="Arial" w:cs="Arial"/>
                <w:sz w:val="16"/>
                <w:szCs w:val="16"/>
                <w:u w:val="single"/>
              </w:rPr>
              <w:t>Procuration </w:t>
            </w:r>
            <w:r>
              <w:rPr>
                <w:rFonts w:ascii="Arial" w:hAnsi="Arial" w:cs="Arial"/>
                <w:sz w:val="16"/>
                <w:szCs w:val="16"/>
              </w:rPr>
              <w:t>: Mme CHEVALLIER Mélanie (pouvoir à M. DESTOUCHES Xavier)</w:t>
            </w:r>
          </w:p>
          <w:p w:rsidR="00703366" w:rsidRPr="008732F8" w:rsidRDefault="00703366" w:rsidP="00703366">
            <w:pPr>
              <w:spacing w:before="120" w:after="120"/>
              <w:ind w:right="284"/>
              <w:jc w:val="both"/>
              <w:rPr>
                <w:rFonts w:ascii="Arial" w:hAnsi="Arial" w:cs="Arial"/>
                <w:bCs/>
                <w:sz w:val="16"/>
                <w:szCs w:val="16"/>
                <w:u w:val="single"/>
              </w:rPr>
            </w:pPr>
            <w:r>
              <w:rPr>
                <w:rFonts w:ascii="Arial" w:hAnsi="Arial" w:cs="Arial"/>
                <w:sz w:val="16"/>
                <w:szCs w:val="16"/>
                <w:u w:val="single"/>
              </w:rPr>
              <w:t>Se</w:t>
            </w:r>
            <w:r>
              <w:rPr>
                <w:rFonts w:ascii="Arial" w:hAnsi="Arial" w:cs="Arial"/>
                <w:bCs/>
                <w:sz w:val="16"/>
                <w:szCs w:val="16"/>
                <w:u w:val="single"/>
              </w:rPr>
              <w:t>crétaire de séance</w:t>
            </w:r>
            <w:r>
              <w:rPr>
                <w:rFonts w:ascii="Arial" w:hAnsi="Arial" w:cs="Arial"/>
                <w:bCs/>
                <w:sz w:val="16"/>
                <w:szCs w:val="16"/>
              </w:rPr>
              <w:t> : Mme GILLE Martine</w:t>
            </w:r>
          </w:p>
        </w:tc>
      </w:tr>
    </w:tbl>
    <w:p w:rsidR="00B34EF4" w:rsidRDefault="00B34EF4" w:rsidP="004518D5">
      <w:pPr>
        <w:pStyle w:val="Retraitcorpsdetexte3"/>
        <w:spacing w:after="0"/>
        <w:ind w:left="0"/>
        <w:jc w:val="both"/>
        <w:rPr>
          <w:bCs/>
          <w:sz w:val="22"/>
          <w:szCs w:val="22"/>
        </w:rPr>
      </w:pPr>
    </w:p>
    <w:p w:rsidR="00BF2CF2" w:rsidRDefault="00BF2CF2" w:rsidP="004518D5">
      <w:pPr>
        <w:pStyle w:val="Retraitcorpsdetexte3"/>
        <w:spacing w:after="0"/>
        <w:ind w:left="0"/>
        <w:jc w:val="both"/>
        <w:rPr>
          <w:bCs/>
          <w:sz w:val="22"/>
          <w:szCs w:val="22"/>
        </w:rPr>
      </w:pPr>
    </w:p>
    <w:p w:rsidR="00BF2CF2" w:rsidRDefault="00BF2CF2" w:rsidP="004518D5">
      <w:pPr>
        <w:pStyle w:val="Retraitcorpsdetexte3"/>
        <w:spacing w:after="0"/>
        <w:ind w:left="0"/>
        <w:jc w:val="both"/>
        <w:rPr>
          <w:bCs/>
          <w:sz w:val="22"/>
          <w:szCs w:val="22"/>
        </w:rPr>
      </w:pPr>
    </w:p>
    <w:p w:rsidR="00A03BC8" w:rsidRPr="00A03BC8" w:rsidRDefault="00A03BC8" w:rsidP="00A03BC8">
      <w:pPr>
        <w:pStyle w:val="Retraitcorpsdetexte3"/>
        <w:pBdr>
          <w:top w:val="single" w:sz="12" w:space="1" w:color="auto"/>
          <w:left w:val="single" w:sz="12" w:space="4" w:color="auto"/>
          <w:bottom w:val="single" w:sz="12" w:space="1" w:color="auto"/>
          <w:right w:val="single" w:sz="12" w:space="4" w:color="auto"/>
        </w:pBdr>
        <w:spacing w:after="0"/>
        <w:ind w:left="0"/>
        <w:jc w:val="center"/>
        <w:rPr>
          <w:b/>
          <w:bCs/>
          <w:sz w:val="28"/>
          <w:szCs w:val="28"/>
        </w:rPr>
      </w:pPr>
      <w:r w:rsidRPr="00A03BC8">
        <w:rPr>
          <w:b/>
          <w:bCs/>
          <w:sz w:val="28"/>
          <w:szCs w:val="28"/>
        </w:rPr>
        <w:t>BUDGET COMMERCE</w:t>
      </w:r>
    </w:p>
    <w:p w:rsidR="00A03BC8" w:rsidRDefault="00A03BC8" w:rsidP="00E91071">
      <w:pPr>
        <w:ind w:left="170"/>
        <w:rPr>
          <w:b/>
          <w:bCs/>
          <w:sz w:val="22"/>
          <w:szCs w:val="22"/>
        </w:rPr>
      </w:pPr>
    </w:p>
    <w:p w:rsidR="00BF2CF2" w:rsidRPr="00B34EF4" w:rsidRDefault="00BF2CF2" w:rsidP="00BF2CF2">
      <w:pPr>
        <w:ind w:left="170"/>
        <w:rPr>
          <w:b/>
          <w:sz w:val="22"/>
          <w:szCs w:val="22"/>
        </w:rPr>
      </w:pPr>
      <w:r w:rsidRPr="00A816CB">
        <w:rPr>
          <w:b/>
          <w:bCs/>
          <w:sz w:val="22"/>
          <w:szCs w:val="22"/>
        </w:rPr>
        <w:t xml:space="preserve">1 </w:t>
      </w:r>
      <w:r>
        <w:rPr>
          <w:b/>
          <w:bCs/>
          <w:sz w:val="22"/>
          <w:szCs w:val="22"/>
        </w:rPr>
        <w:t>–</w:t>
      </w:r>
      <w:r w:rsidRPr="00B34EF4">
        <w:rPr>
          <w:bCs/>
          <w:sz w:val="22"/>
          <w:szCs w:val="22"/>
        </w:rPr>
        <w:t xml:space="preserve"> </w:t>
      </w:r>
      <w:r>
        <w:rPr>
          <w:b/>
          <w:sz w:val="22"/>
          <w:szCs w:val="22"/>
          <w:u w:val="single"/>
        </w:rPr>
        <w:t>ARRÊT DU COMPTE DE GESTION ET COMPTE ADMINISTRATIF 2021</w:t>
      </w:r>
    </w:p>
    <w:p w:rsidR="00BF2CF2" w:rsidRDefault="00BF2CF2" w:rsidP="00BF2CF2">
      <w:pPr>
        <w:pStyle w:val="Retraitcorpsdetexte3"/>
        <w:spacing w:after="0"/>
        <w:ind w:left="0"/>
        <w:jc w:val="both"/>
        <w:rPr>
          <w:bCs/>
          <w:sz w:val="22"/>
          <w:szCs w:val="22"/>
        </w:rPr>
      </w:pPr>
      <w:r>
        <w:rPr>
          <w:bCs/>
          <w:sz w:val="22"/>
          <w:szCs w:val="22"/>
        </w:rPr>
        <w:tab/>
      </w:r>
      <w:r>
        <w:rPr>
          <w:bCs/>
          <w:sz w:val="22"/>
          <w:szCs w:val="22"/>
        </w:rPr>
        <w:tab/>
      </w:r>
      <w:r>
        <w:rPr>
          <w:bCs/>
          <w:sz w:val="22"/>
          <w:szCs w:val="22"/>
        </w:rPr>
        <w:tab/>
        <w:t>Délibérations n° 2022-14 et 2022-15</w:t>
      </w:r>
    </w:p>
    <w:p w:rsidR="00A03BC8" w:rsidRDefault="00A03BC8" w:rsidP="00E91071">
      <w:pPr>
        <w:pStyle w:val="Retraitcorpsdetexte3"/>
        <w:spacing w:after="0"/>
        <w:ind w:left="0"/>
        <w:jc w:val="both"/>
        <w:rPr>
          <w:bCs/>
          <w:sz w:val="22"/>
          <w:szCs w:val="22"/>
        </w:rPr>
      </w:pPr>
    </w:p>
    <w:p w:rsidR="00A03BC8" w:rsidRDefault="00A03BC8" w:rsidP="00E91071">
      <w:pPr>
        <w:pStyle w:val="Retraitcorpsdetexte3"/>
        <w:spacing w:after="0"/>
        <w:ind w:left="0"/>
        <w:jc w:val="both"/>
        <w:rPr>
          <w:bCs/>
          <w:sz w:val="22"/>
          <w:szCs w:val="22"/>
        </w:rPr>
      </w:pPr>
      <w:r>
        <w:rPr>
          <w:bCs/>
          <w:sz w:val="22"/>
          <w:szCs w:val="22"/>
        </w:rPr>
        <w:t>Après présentatio</w:t>
      </w:r>
      <w:r w:rsidR="00BF2CF2">
        <w:rPr>
          <w:bCs/>
          <w:sz w:val="22"/>
          <w:szCs w:val="22"/>
        </w:rPr>
        <w:t>n</w:t>
      </w:r>
      <w:r>
        <w:rPr>
          <w:bCs/>
          <w:sz w:val="22"/>
          <w:szCs w:val="22"/>
        </w:rPr>
        <w:t xml:space="preserve"> du Compte Administratif 2021 par Monsieur Xavier Destouches, le Conseil Municipal approuve à l’unanimité les résultats qui sont en conformité avec le Compte de Gestion du Trésorier.</w:t>
      </w:r>
    </w:p>
    <w:p w:rsidR="00A03BC8" w:rsidRDefault="00A03BC8" w:rsidP="00E91071">
      <w:pPr>
        <w:pStyle w:val="Retraitcorpsdetexte3"/>
        <w:spacing w:after="0"/>
        <w:ind w:left="0"/>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245"/>
        <w:gridCol w:w="2074"/>
        <w:gridCol w:w="1564"/>
      </w:tblGrid>
      <w:tr w:rsidR="00940A40" w:rsidRPr="00C335A4" w:rsidTr="00492490">
        <w:trPr>
          <w:trHeight w:val="377"/>
          <w:jc w:val="center"/>
        </w:trPr>
        <w:tc>
          <w:tcPr>
            <w:tcW w:w="0" w:type="auto"/>
          </w:tcPr>
          <w:p w:rsidR="00940A40" w:rsidRPr="00C335A4" w:rsidRDefault="00940A40" w:rsidP="00E91071">
            <w:pPr>
              <w:pStyle w:val="Retraitcorpsdetexte3"/>
              <w:ind w:left="0"/>
              <w:jc w:val="center"/>
              <w:rPr>
                <w:bCs/>
                <w:sz w:val="22"/>
                <w:szCs w:val="22"/>
              </w:rPr>
            </w:pPr>
          </w:p>
        </w:tc>
        <w:tc>
          <w:tcPr>
            <w:tcW w:w="0" w:type="auto"/>
          </w:tcPr>
          <w:p w:rsidR="00940A40" w:rsidRPr="00C335A4" w:rsidRDefault="00940A40" w:rsidP="00E91071">
            <w:pPr>
              <w:pStyle w:val="Retraitcorpsdetexte3"/>
              <w:ind w:left="0"/>
              <w:jc w:val="center"/>
              <w:rPr>
                <w:bCs/>
                <w:sz w:val="22"/>
                <w:szCs w:val="22"/>
              </w:rPr>
            </w:pPr>
            <w:r w:rsidRPr="00C335A4">
              <w:rPr>
                <w:sz w:val="22"/>
                <w:szCs w:val="22"/>
              </w:rPr>
              <w:t>FONCTIONNEMENT</w:t>
            </w:r>
          </w:p>
        </w:tc>
        <w:tc>
          <w:tcPr>
            <w:tcW w:w="2074" w:type="dxa"/>
          </w:tcPr>
          <w:p w:rsidR="00940A40" w:rsidRPr="00C335A4" w:rsidRDefault="00940A40" w:rsidP="00E91071">
            <w:pPr>
              <w:pStyle w:val="Retraitcorpsdetexte3"/>
              <w:ind w:left="0"/>
              <w:jc w:val="center"/>
              <w:rPr>
                <w:bCs/>
                <w:sz w:val="22"/>
                <w:szCs w:val="22"/>
              </w:rPr>
            </w:pPr>
            <w:r w:rsidRPr="00C335A4">
              <w:rPr>
                <w:sz w:val="22"/>
                <w:szCs w:val="22"/>
              </w:rPr>
              <w:t>INVESTISSEMENT</w:t>
            </w:r>
          </w:p>
        </w:tc>
        <w:tc>
          <w:tcPr>
            <w:tcW w:w="1564" w:type="dxa"/>
          </w:tcPr>
          <w:p w:rsidR="00940A40" w:rsidRPr="00C335A4" w:rsidRDefault="00940A40" w:rsidP="00E91071">
            <w:pPr>
              <w:pStyle w:val="Retraitcorpsdetexte3"/>
              <w:ind w:left="0"/>
              <w:jc w:val="center"/>
              <w:rPr>
                <w:bCs/>
                <w:sz w:val="22"/>
                <w:szCs w:val="22"/>
              </w:rPr>
            </w:pPr>
            <w:r w:rsidRPr="00C335A4">
              <w:rPr>
                <w:sz w:val="22"/>
                <w:szCs w:val="22"/>
              </w:rPr>
              <w:t>TOTAL</w:t>
            </w:r>
          </w:p>
        </w:tc>
      </w:tr>
      <w:tr w:rsidR="00940A40" w:rsidRPr="00C335A4" w:rsidTr="00492490">
        <w:trPr>
          <w:trHeight w:val="20"/>
          <w:jc w:val="center"/>
        </w:trPr>
        <w:tc>
          <w:tcPr>
            <w:tcW w:w="0" w:type="auto"/>
            <w:vAlign w:val="center"/>
          </w:tcPr>
          <w:p w:rsidR="00940A40" w:rsidRPr="00C335A4" w:rsidRDefault="00940A40" w:rsidP="00E91071">
            <w:pPr>
              <w:pStyle w:val="Retraitcorpsdetexte3"/>
              <w:ind w:left="0"/>
              <w:jc w:val="center"/>
              <w:rPr>
                <w:b/>
                <w:bCs/>
                <w:sz w:val="22"/>
                <w:szCs w:val="22"/>
              </w:rPr>
            </w:pPr>
            <w:r w:rsidRPr="00C335A4">
              <w:rPr>
                <w:sz w:val="22"/>
                <w:szCs w:val="22"/>
              </w:rPr>
              <w:t>Dépenses</w:t>
            </w:r>
          </w:p>
        </w:tc>
        <w:tc>
          <w:tcPr>
            <w:tcW w:w="0" w:type="auto"/>
            <w:vAlign w:val="center"/>
          </w:tcPr>
          <w:p w:rsidR="00940A40" w:rsidRPr="00C335A4" w:rsidRDefault="00940A40" w:rsidP="00E91071">
            <w:pPr>
              <w:pStyle w:val="Retraitcorpsdetexte3"/>
              <w:ind w:left="0"/>
              <w:jc w:val="right"/>
              <w:rPr>
                <w:b/>
                <w:bCs/>
                <w:sz w:val="22"/>
                <w:szCs w:val="22"/>
              </w:rPr>
            </w:pPr>
            <w:r>
              <w:rPr>
                <w:sz w:val="22"/>
                <w:szCs w:val="22"/>
              </w:rPr>
              <w:t>8 560.68</w:t>
            </w:r>
          </w:p>
        </w:tc>
        <w:tc>
          <w:tcPr>
            <w:tcW w:w="2074" w:type="dxa"/>
            <w:vAlign w:val="center"/>
          </w:tcPr>
          <w:p w:rsidR="00940A40" w:rsidRPr="00C335A4" w:rsidRDefault="00940A40" w:rsidP="00E91071">
            <w:pPr>
              <w:pStyle w:val="Retraitcorpsdetexte3"/>
              <w:ind w:left="0"/>
              <w:jc w:val="right"/>
              <w:rPr>
                <w:b/>
                <w:bCs/>
                <w:sz w:val="22"/>
                <w:szCs w:val="22"/>
              </w:rPr>
            </w:pPr>
            <w:r>
              <w:rPr>
                <w:sz w:val="22"/>
                <w:szCs w:val="22"/>
              </w:rPr>
              <w:t>14 184.20</w:t>
            </w:r>
          </w:p>
        </w:tc>
        <w:tc>
          <w:tcPr>
            <w:tcW w:w="1564" w:type="dxa"/>
            <w:vAlign w:val="center"/>
          </w:tcPr>
          <w:p w:rsidR="00940A40" w:rsidRPr="00C335A4" w:rsidRDefault="00940A40" w:rsidP="00E91071">
            <w:pPr>
              <w:pStyle w:val="Retraitcorpsdetexte3"/>
              <w:ind w:left="0"/>
              <w:jc w:val="right"/>
              <w:rPr>
                <w:bCs/>
                <w:sz w:val="22"/>
                <w:szCs w:val="22"/>
              </w:rPr>
            </w:pPr>
          </w:p>
        </w:tc>
      </w:tr>
      <w:tr w:rsidR="00940A40" w:rsidRPr="00C335A4" w:rsidTr="00492490">
        <w:trPr>
          <w:trHeight w:val="20"/>
          <w:jc w:val="center"/>
        </w:trPr>
        <w:tc>
          <w:tcPr>
            <w:tcW w:w="0" w:type="auto"/>
            <w:vAlign w:val="center"/>
          </w:tcPr>
          <w:p w:rsidR="00940A40" w:rsidRPr="00C335A4" w:rsidRDefault="00940A40" w:rsidP="00E91071">
            <w:pPr>
              <w:pStyle w:val="Retraitcorpsdetexte3"/>
              <w:ind w:left="0"/>
              <w:jc w:val="center"/>
              <w:rPr>
                <w:b/>
                <w:bCs/>
                <w:sz w:val="22"/>
                <w:szCs w:val="22"/>
              </w:rPr>
            </w:pPr>
            <w:r w:rsidRPr="00C335A4">
              <w:rPr>
                <w:sz w:val="22"/>
                <w:szCs w:val="22"/>
              </w:rPr>
              <w:t>Recettes</w:t>
            </w:r>
          </w:p>
        </w:tc>
        <w:tc>
          <w:tcPr>
            <w:tcW w:w="0" w:type="auto"/>
            <w:vAlign w:val="center"/>
          </w:tcPr>
          <w:p w:rsidR="00940A40" w:rsidRPr="00C335A4" w:rsidRDefault="00940A40" w:rsidP="00E91071">
            <w:pPr>
              <w:pStyle w:val="Retraitcorpsdetexte3"/>
              <w:ind w:left="0"/>
              <w:jc w:val="right"/>
              <w:rPr>
                <w:b/>
                <w:bCs/>
                <w:sz w:val="22"/>
                <w:szCs w:val="22"/>
              </w:rPr>
            </w:pPr>
            <w:r>
              <w:rPr>
                <w:sz w:val="22"/>
                <w:szCs w:val="22"/>
              </w:rPr>
              <w:t>21 600.00</w:t>
            </w:r>
          </w:p>
        </w:tc>
        <w:tc>
          <w:tcPr>
            <w:tcW w:w="2074" w:type="dxa"/>
            <w:vAlign w:val="center"/>
          </w:tcPr>
          <w:p w:rsidR="00940A40" w:rsidRPr="00C335A4" w:rsidRDefault="00940A40" w:rsidP="00E91071">
            <w:pPr>
              <w:pStyle w:val="Retraitcorpsdetexte3"/>
              <w:ind w:left="0"/>
              <w:jc w:val="right"/>
              <w:rPr>
                <w:b/>
                <w:bCs/>
                <w:sz w:val="22"/>
                <w:szCs w:val="22"/>
              </w:rPr>
            </w:pPr>
            <w:r>
              <w:rPr>
                <w:sz w:val="22"/>
                <w:szCs w:val="22"/>
              </w:rPr>
              <w:t>870.62</w:t>
            </w:r>
          </w:p>
        </w:tc>
        <w:tc>
          <w:tcPr>
            <w:tcW w:w="1564" w:type="dxa"/>
            <w:vAlign w:val="center"/>
          </w:tcPr>
          <w:p w:rsidR="00940A40" w:rsidRPr="00C335A4" w:rsidRDefault="00940A40" w:rsidP="00E91071">
            <w:pPr>
              <w:pStyle w:val="Retraitcorpsdetexte3"/>
              <w:ind w:left="0"/>
              <w:jc w:val="right"/>
              <w:rPr>
                <w:bCs/>
                <w:sz w:val="22"/>
                <w:szCs w:val="22"/>
              </w:rPr>
            </w:pPr>
          </w:p>
        </w:tc>
      </w:tr>
      <w:tr w:rsidR="00940A40" w:rsidRPr="00C335A4" w:rsidTr="00492490">
        <w:trPr>
          <w:trHeight w:val="20"/>
          <w:jc w:val="center"/>
        </w:trPr>
        <w:tc>
          <w:tcPr>
            <w:tcW w:w="0" w:type="auto"/>
            <w:vAlign w:val="center"/>
          </w:tcPr>
          <w:p w:rsidR="00940A40" w:rsidRPr="00C335A4" w:rsidRDefault="00940A40" w:rsidP="00E91071">
            <w:pPr>
              <w:pStyle w:val="Retraitcorpsdetexte3"/>
              <w:ind w:left="0"/>
              <w:jc w:val="center"/>
              <w:rPr>
                <w:bCs/>
                <w:sz w:val="22"/>
                <w:szCs w:val="22"/>
              </w:rPr>
            </w:pPr>
            <w:r w:rsidRPr="00C335A4">
              <w:rPr>
                <w:sz w:val="22"/>
                <w:szCs w:val="22"/>
              </w:rPr>
              <w:t>Résultat de l’exercice 202</w:t>
            </w:r>
            <w:r>
              <w:rPr>
                <w:sz w:val="22"/>
                <w:szCs w:val="22"/>
              </w:rPr>
              <w:t>1</w:t>
            </w:r>
          </w:p>
        </w:tc>
        <w:tc>
          <w:tcPr>
            <w:tcW w:w="0" w:type="auto"/>
            <w:vAlign w:val="center"/>
          </w:tcPr>
          <w:p w:rsidR="00940A40" w:rsidRPr="00C335A4" w:rsidRDefault="00940A40" w:rsidP="00E91071">
            <w:pPr>
              <w:pStyle w:val="Retraitcorpsdetexte3"/>
              <w:ind w:left="0"/>
              <w:jc w:val="right"/>
              <w:rPr>
                <w:bCs/>
                <w:sz w:val="22"/>
                <w:szCs w:val="22"/>
              </w:rPr>
            </w:pPr>
            <w:r>
              <w:rPr>
                <w:sz w:val="22"/>
                <w:szCs w:val="22"/>
              </w:rPr>
              <w:t>13 039.32</w:t>
            </w:r>
          </w:p>
        </w:tc>
        <w:tc>
          <w:tcPr>
            <w:tcW w:w="2074" w:type="dxa"/>
            <w:vAlign w:val="center"/>
          </w:tcPr>
          <w:p w:rsidR="00940A40" w:rsidRPr="00C335A4" w:rsidRDefault="00940A40" w:rsidP="00E91071">
            <w:pPr>
              <w:pStyle w:val="Retraitcorpsdetexte3"/>
              <w:ind w:left="0"/>
              <w:jc w:val="right"/>
              <w:rPr>
                <w:bCs/>
                <w:sz w:val="22"/>
                <w:szCs w:val="22"/>
              </w:rPr>
            </w:pPr>
            <w:r>
              <w:rPr>
                <w:sz w:val="22"/>
                <w:szCs w:val="22"/>
              </w:rPr>
              <w:t>-13 313.58</w:t>
            </w:r>
          </w:p>
        </w:tc>
        <w:tc>
          <w:tcPr>
            <w:tcW w:w="1564" w:type="dxa"/>
            <w:vAlign w:val="center"/>
          </w:tcPr>
          <w:p w:rsidR="00940A40" w:rsidRPr="00C335A4" w:rsidRDefault="00940A40" w:rsidP="00E91071">
            <w:pPr>
              <w:pStyle w:val="Retraitcorpsdetexte3"/>
              <w:ind w:left="0"/>
              <w:jc w:val="right"/>
              <w:rPr>
                <w:b/>
                <w:bCs/>
                <w:sz w:val="22"/>
                <w:szCs w:val="22"/>
              </w:rPr>
            </w:pPr>
          </w:p>
        </w:tc>
      </w:tr>
      <w:tr w:rsidR="00940A40" w:rsidRPr="00C335A4" w:rsidTr="00492490">
        <w:trPr>
          <w:trHeight w:val="20"/>
          <w:jc w:val="center"/>
        </w:trPr>
        <w:tc>
          <w:tcPr>
            <w:tcW w:w="0" w:type="auto"/>
            <w:vAlign w:val="center"/>
          </w:tcPr>
          <w:p w:rsidR="00940A40" w:rsidRPr="00C335A4" w:rsidRDefault="00940A40" w:rsidP="00E91071">
            <w:pPr>
              <w:pStyle w:val="Retraitcorpsdetexte3"/>
              <w:ind w:left="0"/>
              <w:jc w:val="center"/>
              <w:rPr>
                <w:b/>
                <w:bCs/>
                <w:sz w:val="22"/>
                <w:szCs w:val="22"/>
              </w:rPr>
            </w:pPr>
            <w:r w:rsidRPr="00C335A4">
              <w:rPr>
                <w:sz w:val="22"/>
                <w:szCs w:val="22"/>
              </w:rPr>
              <w:t>Résultat reporté 20</w:t>
            </w:r>
            <w:r>
              <w:rPr>
                <w:sz w:val="22"/>
                <w:szCs w:val="22"/>
              </w:rPr>
              <w:t>20</w:t>
            </w:r>
          </w:p>
        </w:tc>
        <w:tc>
          <w:tcPr>
            <w:tcW w:w="0" w:type="auto"/>
            <w:vAlign w:val="center"/>
          </w:tcPr>
          <w:p w:rsidR="00940A40" w:rsidRPr="00C335A4" w:rsidRDefault="00940A40" w:rsidP="00E91071">
            <w:pPr>
              <w:pStyle w:val="Retraitcorpsdetexte3"/>
              <w:ind w:left="0"/>
              <w:jc w:val="right"/>
              <w:rPr>
                <w:b/>
                <w:bCs/>
                <w:sz w:val="22"/>
                <w:szCs w:val="22"/>
              </w:rPr>
            </w:pPr>
            <w:r>
              <w:rPr>
                <w:sz w:val="22"/>
                <w:szCs w:val="22"/>
              </w:rPr>
              <w:t>0</w:t>
            </w:r>
          </w:p>
        </w:tc>
        <w:tc>
          <w:tcPr>
            <w:tcW w:w="2074" w:type="dxa"/>
            <w:vAlign w:val="center"/>
          </w:tcPr>
          <w:p w:rsidR="00940A40" w:rsidRPr="00C335A4" w:rsidRDefault="00940A40" w:rsidP="00E91071">
            <w:pPr>
              <w:autoSpaceDE w:val="0"/>
              <w:autoSpaceDN w:val="0"/>
              <w:adjustRightInd w:val="0"/>
              <w:jc w:val="right"/>
              <w:rPr>
                <w:color w:val="000000"/>
                <w:sz w:val="22"/>
                <w:szCs w:val="22"/>
              </w:rPr>
            </w:pPr>
            <w:r>
              <w:rPr>
                <w:color w:val="000000"/>
                <w:sz w:val="22"/>
                <w:szCs w:val="22"/>
              </w:rPr>
              <w:t>-13 273.83</w:t>
            </w:r>
          </w:p>
        </w:tc>
        <w:tc>
          <w:tcPr>
            <w:tcW w:w="1564" w:type="dxa"/>
            <w:vAlign w:val="center"/>
          </w:tcPr>
          <w:p w:rsidR="00940A40" w:rsidRPr="00C335A4" w:rsidRDefault="00940A40" w:rsidP="00E91071">
            <w:pPr>
              <w:pStyle w:val="Retraitcorpsdetexte3"/>
              <w:ind w:left="0"/>
              <w:jc w:val="right"/>
              <w:rPr>
                <w:bCs/>
                <w:sz w:val="22"/>
                <w:szCs w:val="22"/>
              </w:rPr>
            </w:pPr>
          </w:p>
        </w:tc>
      </w:tr>
      <w:tr w:rsidR="00940A40" w:rsidRPr="00C335A4" w:rsidTr="00492490">
        <w:trPr>
          <w:trHeight w:val="106"/>
          <w:jc w:val="center"/>
        </w:trPr>
        <w:tc>
          <w:tcPr>
            <w:tcW w:w="0" w:type="auto"/>
            <w:vAlign w:val="center"/>
          </w:tcPr>
          <w:p w:rsidR="00940A40" w:rsidRPr="00C335A4" w:rsidRDefault="00940A40" w:rsidP="00E91071">
            <w:pPr>
              <w:pStyle w:val="Retraitcorpsdetexte3"/>
              <w:ind w:left="0"/>
              <w:jc w:val="center"/>
              <w:rPr>
                <w:bCs/>
                <w:sz w:val="22"/>
                <w:szCs w:val="22"/>
              </w:rPr>
            </w:pPr>
            <w:r w:rsidRPr="00C335A4">
              <w:rPr>
                <w:sz w:val="22"/>
                <w:szCs w:val="22"/>
              </w:rPr>
              <w:t>Résultat de clôture 202</w:t>
            </w:r>
            <w:r>
              <w:rPr>
                <w:sz w:val="22"/>
                <w:szCs w:val="22"/>
              </w:rPr>
              <w:t>1</w:t>
            </w:r>
          </w:p>
        </w:tc>
        <w:tc>
          <w:tcPr>
            <w:tcW w:w="0" w:type="auto"/>
            <w:vAlign w:val="center"/>
          </w:tcPr>
          <w:p w:rsidR="00940A40" w:rsidRPr="00C335A4" w:rsidRDefault="00940A40" w:rsidP="00E91071">
            <w:pPr>
              <w:pStyle w:val="Retraitcorpsdetexte3"/>
              <w:ind w:left="0"/>
              <w:jc w:val="right"/>
              <w:rPr>
                <w:bCs/>
                <w:sz w:val="22"/>
                <w:szCs w:val="22"/>
              </w:rPr>
            </w:pPr>
            <w:r>
              <w:rPr>
                <w:sz w:val="22"/>
                <w:szCs w:val="22"/>
              </w:rPr>
              <w:t>13 039.32</w:t>
            </w:r>
          </w:p>
        </w:tc>
        <w:tc>
          <w:tcPr>
            <w:tcW w:w="2074" w:type="dxa"/>
            <w:vAlign w:val="center"/>
          </w:tcPr>
          <w:p w:rsidR="00940A40" w:rsidRPr="00C335A4" w:rsidRDefault="00940A40" w:rsidP="00E91071">
            <w:pPr>
              <w:pStyle w:val="Retraitcorpsdetexte3"/>
              <w:ind w:left="0"/>
              <w:jc w:val="right"/>
              <w:rPr>
                <w:bCs/>
                <w:sz w:val="22"/>
                <w:szCs w:val="22"/>
              </w:rPr>
            </w:pPr>
            <w:r>
              <w:rPr>
                <w:sz w:val="22"/>
                <w:szCs w:val="22"/>
              </w:rPr>
              <w:t>-26 587,41</w:t>
            </w:r>
          </w:p>
        </w:tc>
        <w:tc>
          <w:tcPr>
            <w:tcW w:w="1564" w:type="dxa"/>
            <w:vAlign w:val="center"/>
          </w:tcPr>
          <w:p w:rsidR="00940A40" w:rsidRPr="00C335A4" w:rsidRDefault="00940A40" w:rsidP="00E91071">
            <w:pPr>
              <w:autoSpaceDE w:val="0"/>
              <w:autoSpaceDN w:val="0"/>
              <w:adjustRightInd w:val="0"/>
              <w:jc w:val="right"/>
              <w:rPr>
                <w:b/>
                <w:bCs/>
                <w:color w:val="000000"/>
                <w:sz w:val="22"/>
                <w:szCs w:val="22"/>
              </w:rPr>
            </w:pPr>
            <w:r>
              <w:rPr>
                <w:b/>
                <w:bCs/>
                <w:color w:val="000000"/>
                <w:sz w:val="22"/>
                <w:szCs w:val="22"/>
              </w:rPr>
              <w:t>-13 548.09</w:t>
            </w:r>
          </w:p>
        </w:tc>
      </w:tr>
    </w:tbl>
    <w:p w:rsidR="00A03BC8" w:rsidRDefault="00A03BC8" w:rsidP="00E91071">
      <w:pPr>
        <w:pStyle w:val="Retraitcorpsdetexte3"/>
        <w:spacing w:after="0"/>
        <w:ind w:left="0"/>
        <w:jc w:val="both"/>
        <w:rPr>
          <w:bCs/>
          <w:sz w:val="22"/>
          <w:szCs w:val="22"/>
        </w:rPr>
      </w:pPr>
    </w:p>
    <w:p w:rsidR="00940A40" w:rsidRPr="00B34EF4" w:rsidRDefault="00940A40" w:rsidP="00E91071">
      <w:pPr>
        <w:ind w:left="170"/>
        <w:rPr>
          <w:b/>
          <w:sz w:val="22"/>
          <w:szCs w:val="22"/>
        </w:rPr>
      </w:pPr>
      <w:r>
        <w:rPr>
          <w:b/>
          <w:bCs/>
          <w:sz w:val="22"/>
          <w:szCs w:val="22"/>
        </w:rPr>
        <w:t>2</w:t>
      </w:r>
      <w:r w:rsidRPr="00A816CB">
        <w:rPr>
          <w:b/>
          <w:bCs/>
          <w:sz w:val="22"/>
          <w:szCs w:val="22"/>
        </w:rPr>
        <w:t xml:space="preserve"> </w:t>
      </w:r>
      <w:r>
        <w:rPr>
          <w:b/>
          <w:bCs/>
          <w:sz w:val="22"/>
          <w:szCs w:val="22"/>
        </w:rPr>
        <w:t>–</w:t>
      </w:r>
      <w:r w:rsidRPr="00B34EF4">
        <w:rPr>
          <w:bCs/>
          <w:sz w:val="22"/>
          <w:szCs w:val="22"/>
        </w:rPr>
        <w:t xml:space="preserve"> </w:t>
      </w:r>
      <w:r>
        <w:rPr>
          <w:b/>
          <w:sz w:val="22"/>
          <w:szCs w:val="22"/>
          <w:u w:val="single"/>
        </w:rPr>
        <w:t>AFFECTATION DU RESULTAT</w:t>
      </w:r>
      <w:r w:rsidR="00E35390">
        <w:rPr>
          <w:b/>
          <w:sz w:val="22"/>
          <w:szCs w:val="22"/>
          <w:u w:val="single"/>
        </w:rPr>
        <w:t xml:space="preserve"> 2021</w:t>
      </w:r>
    </w:p>
    <w:p w:rsidR="00940A40" w:rsidRDefault="00940A40" w:rsidP="00E91071">
      <w:pPr>
        <w:pStyle w:val="Retraitcorpsdetexte3"/>
        <w:spacing w:after="0"/>
        <w:ind w:left="0"/>
        <w:jc w:val="both"/>
        <w:rPr>
          <w:bCs/>
          <w:sz w:val="22"/>
          <w:szCs w:val="22"/>
        </w:rPr>
      </w:pPr>
      <w:r>
        <w:rPr>
          <w:bCs/>
          <w:sz w:val="22"/>
          <w:szCs w:val="22"/>
        </w:rPr>
        <w:tab/>
      </w:r>
      <w:r>
        <w:rPr>
          <w:bCs/>
          <w:sz w:val="22"/>
          <w:szCs w:val="22"/>
        </w:rPr>
        <w:tab/>
      </w:r>
      <w:r>
        <w:rPr>
          <w:bCs/>
          <w:sz w:val="22"/>
          <w:szCs w:val="22"/>
        </w:rPr>
        <w:tab/>
        <w:t>Délibération n° 2022-</w:t>
      </w:r>
      <w:r w:rsidR="00E35390">
        <w:rPr>
          <w:bCs/>
          <w:sz w:val="22"/>
          <w:szCs w:val="22"/>
        </w:rPr>
        <w:t>16</w:t>
      </w:r>
    </w:p>
    <w:p w:rsidR="00A03BC8" w:rsidRDefault="00A03BC8" w:rsidP="00E91071">
      <w:pPr>
        <w:pStyle w:val="Retraitcorpsdetexte3"/>
        <w:spacing w:after="0"/>
        <w:ind w:left="0"/>
        <w:jc w:val="both"/>
        <w:rPr>
          <w:bCs/>
          <w:sz w:val="22"/>
          <w:szCs w:val="22"/>
        </w:rPr>
      </w:pPr>
    </w:p>
    <w:tbl>
      <w:tblPr>
        <w:tblW w:w="0" w:type="auto"/>
        <w:tblInd w:w="1488" w:type="dxa"/>
        <w:tblLayout w:type="fixed"/>
        <w:tblCellMar>
          <w:left w:w="70" w:type="dxa"/>
          <w:right w:w="70" w:type="dxa"/>
        </w:tblCellMar>
        <w:tblLook w:val="0000" w:firstRow="0" w:lastRow="0" w:firstColumn="0" w:lastColumn="0" w:noHBand="0" w:noVBand="0"/>
      </w:tblPr>
      <w:tblGrid>
        <w:gridCol w:w="4961"/>
        <w:gridCol w:w="1418"/>
      </w:tblGrid>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color w:val="000000"/>
                <w:sz w:val="22"/>
                <w:szCs w:val="22"/>
              </w:rPr>
            </w:pPr>
            <w:r w:rsidRPr="00DA0D0A">
              <w:rPr>
                <w:color w:val="000000"/>
                <w:sz w:val="22"/>
                <w:szCs w:val="22"/>
              </w:rPr>
              <w:t>Résultat de l'exercice 202</w:t>
            </w:r>
            <w:r>
              <w:rPr>
                <w:color w:val="000000"/>
                <w:sz w:val="22"/>
                <w:szCs w:val="22"/>
              </w:rPr>
              <w:t>1</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color w:val="000000"/>
                <w:sz w:val="22"/>
                <w:szCs w:val="22"/>
              </w:rPr>
            </w:pPr>
            <w:r>
              <w:rPr>
                <w:color w:val="000000"/>
                <w:sz w:val="22"/>
                <w:szCs w:val="22"/>
              </w:rPr>
              <w:t>13 039.32</w:t>
            </w:r>
          </w:p>
        </w:tc>
      </w:tr>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color w:val="000000"/>
                <w:sz w:val="22"/>
                <w:szCs w:val="22"/>
              </w:rPr>
            </w:pPr>
            <w:r w:rsidRPr="00DA0D0A">
              <w:rPr>
                <w:color w:val="000000"/>
                <w:sz w:val="22"/>
                <w:szCs w:val="22"/>
              </w:rPr>
              <w:t>Résultat antérieur reporté</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color w:val="000000"/>
                <w:sz w:val="22"/>
                <w:szCs w:val="22"/>
              </w:rPr>
            </w:pPr>
            <w:r>
              <w:rPr>
                <w:color w:val="000000"/>
                <w:sz w:val="22"/>
                <w:szCs w:val="22"/>
              </w:rPr>
              <w:t>0</w:t>
            </w:r>
          </w:p>
        </w:tc>
      </w:tr>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b/>
                <w:bCs/>
                <w:color w:val="000000"/>
                <w:sz w:val="22"/>
                <w:szCs w:val="22"/>
              </w:rPr>
            </w:pPr>
            <w:r w:rsidRPr="00DA0D0A">
              <w:rPr>
                <w:b/>
                <w:bCs/>
                <w:color w:val="000000"/>
                <w:sz w:val="22"/>
                <w:szCs w:val="22"/>
              </w:rPr>
              <w:t>Résultat à affecter</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b/>
                <w:bCs/>
                <w:color w:val="000000"/>
                <w:sz w:val="22"/>
                <w:szCs w:val="22"/>
              </w:rPr>
            </w:pPr>
            <w:r>
              <w:rPr>
                <w:b/>
                <w:bCs/>
                <w:color w:val="000000"/>
                <w:sz w:val="22"/>
                <w:szCs w:val="22"/>
              </w:rPr>
              <w:t>13 039.32</w:t>
            </w:r>
          </w:p>
        </w:tc>
      </w:tr>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color w:val="000000"/>
                <w:sz w:val="22"/>
                <w:szCs w:val="22"/>
                <w:u w:val="single"/>
              </w:rPr>
            </w:pPr>
            <w:r w:rsidRPr="00DA0D0A">
              <w:rPr>
                <w:color w:val="000000"/>
                <w:sz w:val="22"/>
                <w:szCs w:val="22"/>
                <w:u w:val="single"/>
              </w:rPr>
              <w:t>Solde d'exécution de la section Investissement</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color w:val="000000"/>
                <w:sz w:val="22"/>
                <w:szCs w:val="22"/>
              </w:rPr>
            </w:pPr>
          </w:p>
        </w:tc>
      </w:tr>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bCs/>
                <w:color w:val="000000"/>
                <w:sz w:val="22"/>
                <w:szCs w:val="22"/>
              </w:rPr>
            </w:pPr>
            <w:r w:rsidRPr="00DA0D0A">
              <w:rPr>
                <w:bCs/>
                <w:color w:val="000000"/>
                <w:sz w:val="22"/>
                <w:szCs w:val="22"/>
              </w:rPr>
              <w:t>Solde d'exécution (D 001)</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bCs/>
                <w:color w:val="000000"/>
                <w:sz w:val="22"/>
                <w:szCs w:val="22"/>
              </w:rPr>
            </w:pPr>
            <w:r>
              <w:rPr>
                <w:bCs/>
                <w:color w:val="000000"/>
                <w:sz w:val="22"/>
                <w:szCs w:val="22"/>
              </w:rPr>
              <w:t>-26 587.41</w:t>
            </w:r>
          </w:p>
        </w:tc>
      </w:tr>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color w:val="000000"/>
                <w:sz w:val="22"/>
                <w:szCs w:val="22"/>
              </w:rPr>
            </w:pPr>
            <w:r w:rsidRPr="00DA0D0A">
              <w:rPr>
                <w:color w:val="000000"/>
                <w:sz w:val="22"/>
                <w:szCs w:val="22"/>
              </w:rPr>
              <w:t>Solde des restes à réaliser</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color w:val="000000"/>
                <w:sz w:val="22"/>
                <w:szCs w:val="22"/>
              </w:rPr>
            </w:pPr>
            <w:r>
              <w:rPr>
                <w:color w:val="000000"/>
                <w:sz w:val="22"/>
                <w:szCs w:val="22"/>
              </w:rPr>
              <w:t>0.00</w:t>
            </w:r>
          </w:p>
        </w:tc>
      </w:tr>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b/>
                <w:color w:val="000000"/>
                <w:sz w:val="22"/>
                <w:szCs w:val="22"/>
              </w:rPr>
            </w:pPr>
            <w:r w:rsidRPr="00DA0D0A">
              <w:rPr>
                <w:b/>
                <w:color w:val="000000"/>
                <w:sz w:val="22"/>
                <w:szCs w:val="22"/>
              </w:rPr>
              <w:t>Besoin de financement (F = D + E)</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b/>
                <w:color w:val="000000"/>
                <w:sz w:val="22"/>
                <w:szCs w:val="22"/>
              </w:rPr>
            </w:pPr>
            <w:r>
              <w:rPr>
                <w:b/>
                <w:color w:val="000000"/>
                <w:sz w:val="22"/>
                <w:szCs w:val="22"/>
              </w:rPr>
              <w:t>26 587.41</w:t>
            </w:r>
          </w:p>
        </w:tc>
      </w:tr>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color w:val="000000"/>
                <w:sz w:val="22"/>
                <w:szCs w:val="22"/>
              </w:rPr>
            </w:pPr>
            <w:r w:rsidRPr="00DA0D0A">
              <w:rPr>
                <w:color w:val="000000"/>
                <w:sz w:val="22"/>
                <w:szCs w:val="22"/>
              </w:rPr>
              <w:t>AFFECTATION =</w:t>
            </w:r>
            <w:r>
              <w:rPr>
                <w:color w:val="000000"/>
                <w:sz w:val="22"/>
                <w:szCs w:val="22"/>
              </w:rPr>
              <w:t xml:space="preserve"> </w:t>
            </w:r>
            <w:r w:rsidRPr="00DA0D0A">
              <w:rPr>
                <w:color w:val="000000"/>
                <w:sz w:val="22"/>
                <w:szCs w:val="22"/>
              </w:rPr>
              <w:t>C  (G + H)</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color w:val="000000"/>
                <w:sz w:val="22"/>
                <w:szCs w:val="22"/>
              </w:rPr>
            </w:pPr>
            <w:r>
              <w:rPr>
                <w:color w:val="000000"/>
                <w:sz w:val="22"/>
                <w:szCs w:val="22"/>
              </w:rPr>
              <w:t>13 039.32</w:t>
            </w:r>
          </w:p>
        </w:tc>
      </w:tr>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b/>
                <w:color w:val="000000"/>
                <w:sz w:val="22"/>
                <w:szCs w:val="22"/>
              </w:rPr>
            </w:pPr>
            <w:r w:rsidRPr="00DA0D0A">
              <w:rPr>
                <w:b/>
                <w:color w:val="000000"/>
                <w:sz w:val="22"/>
                <w:szCs w:val="22"/>
              </w:rPr>
              <w:t>Affectation en réserves R 1068  en investissement</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b/>
                <w:color w:val="000000"/>
                <w:sz w:val="22"/>
                <w:szCs w:val="22"/>
              </w:rPr>
            </w:pPr>
            <w:r>
              <w:rPr>
                <w:b/>
                <w:color w:val="000000"/>
                <w:sz w:val="22"/>
                <w:szCs w:val="22"/>
              </w:rPr>
              <w:t>13 039.32</w:t>
            </w:r>
          </w:p>
        </w:tc>
      </w:tr>
      <w:tr w:rsidR="00E35390" w:rsidRPr="00DA0D0A"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rPr>
                <w:b/>
                <w:bCs/>
                <w:color w:val="000000"/>
                <w:sz w:val="22"/>
                <w:szCs w:val="22"/>
              </w:rPr>
            </w:pPr>
            <w:r w:rsidRPr="00DA0D0A">
              <w:rPr>
                <w:b/>
                <w:bCs/>
                <w:color w:val="000000"/>
                <w:sz w:val="22"/>
                <w:szCs w:val="22"/>
              </w:rPr>
              <w:t>Report en fonctionnement R 002</w:t>
            </w:r>
          </w:p>
        </w:tc>
        <w:tc>
          <w:tcPr>
            <w:tcW w:w="1418" w:type="dxa"/>
            <w:tcBorders>
              <w:top w:val="single" w:sz="6" w:space="0" w:color="auto"/>
              <w:left w:val="single" w:sz="6" w:space="0" w:color="auto"/>
              <w:bottom w:val="single" w:sz="6" w:space="0" w:color="auto"/>
              <w:right w:val="single" w:sz="6" w:space="0" w:color="auto"/>
            </w:tcBorders>
          </w:tcPr>
          <w:p w:rsidR="00E35390" w:rsidRPr="00DA0D0A" w:rsidRDefault="00E35390" w:rsidP="00E91071">
            <w:pPr>
              <w:autoSpaceDE w:val="0"/>
              <w:autoSpaceDN w:val="0"/>
              <w:adjustRightInd w:val="0"/>
              <w:jc w:val="right"/>
              <w:rPr>
                <w:b/>
                <w:bCs/>
                <w:color w:val="000000"/>
                <w:sz w:val="22"/>
                <w:szCs w:val="22"/>
              </w:rPr>
            </w:pPr>
            <w:r>
              <w:rPr>
                <w:b/>
                <w:bCs/>
                <w:color w:val="000000"/>
                <w:sz w:val="22"/>
                <w:szCs w:val="22"/>
              </w:rPr>
              <w:t>0.00</w:t>
            </w:r>
          </w:p>
        </w:tc>
      </w:tr>
    </w:tbl>
    <w:p w:rsidR="00E35390" w:rsidRDefault="00E35390" w:rsidP="004518D5">
      <w:pPr>
        <w:pStyle w:val="Retraitcorpsdetexte3"/>
        <w:spacing w:after="0"/>
        <w:ind w:left="0"/>
        <w:jc w:val="both"/>
        <w:rPr>
          <w:bCs/>
          <w:sz w:val="22"/>
          <w:szCs w:val="22"/>
        </w:rPr>
      </w:pPr>
    </w:p>
    <w:p w:rsidR="00BF2CF2" w:rsidRDefault="00BF2CF2">
      <w:pPr>
        <w:rPr>
          <w:bCs/>
          <w:sz w:val="22"/>
          <w:szCs w:val="22"/>
        </w:rPr>
      </w:pPr>
      <w:r>
        <w:rPr>
          <w:bCs/>
          <w:sz w:val="22"/>
          <w:szCs w:val="22"/>
        </w:rPr>
        <w:br w:type="page"/>
      </w:r>
    </w:p>
    <w:p w:rsidR="00A03BC8" w:rsidRDefault="00A03BC8" w:rsidP="004518D5">
      <w:pPr>
        <w:pStyle w:val="Retraitcorpsdetexte3"/>
        <w:spacing w:after="0"/>
        <w:ind w:left="0"/>
        <w:jc w:val="both"/>
        <w:rPr>
          <w:bCs/>
          <w:sz w:val="22"/>
          <w:szCs w:val="22"/>
        </w:rPr>
      </w:pPr>
    </w:p>
    <w:p w:rsidR="00E91071" w:rsidRPr="00B34EF4" w:rsidRDefault="00E91071" w:rsidP="00E91071">
      <w:pPr>
        <w:ind w:left="170"/>
        <w:rPr>
          <w:b/>
          <w:sz w:val="22"/>
          <w:szCs w:val="22"/>
        </w:rPr>
      </w:pPr>
      <w:r>
        <w:rPr>
          <w:b/>
          <w:bCs/>
          <w:sz w:val="22"/>
          <w:szCs w:val="22"/>
        </w:rPr>
        <w:t>3</w:t>
      </w:r>
      <w:r w:rsidRPr="00A816CB">
        <w:rPr>
          <w:b/>
          <w:bCs/>
          <w:sz w:val="22"/>
          <w:szCs w:val="22"/>
        </w:rPr>
        <w:t xml:space="preserve"> </w:t>
      </w:r>
      <w:r>
        <w:rPr>
          <w:b/>
          <w:bCs/>
          <w:sz w:val="22"/>
          <w:szCs w:val="22"/>
        </w:rPr>
        <w:t>–</w:t>
      </w:r>
      <w:r w:rsidRPr="00B34EF4">
        <w:rPr>
          <w:bCs/>
          <w:sz w:val="22"/>
          <w:szCs w:val="22"/>
        </w:rPr>
        <w:t xml:space="preserve"> </w:t>
      </w:r>
      <w:r>
        <w:rPr>
          <w:b/>
          <w:sz w:val="22"/>
          <w:szCs w:val="22"/>
          <w:u w:val="single"/>
        </w:rPr>
        <w:t>PROJET INVESTISSEMENT 2022</w:t>
      </w:r>
    </w:p>
    <w:p w:rsidR="00E91071" w:rsidRDefault="00E91071" w:rsidP="00E91071">
      <w:pPr>
        <w:pStyle w:val="Retraitcorpsdetexte3"/>
        <w:spacing w:after="0"/>
        <w:ind w:left="0"/>
        <w:jc w:val="both"/>
        <w:rPr>
          <w:bCs/>
          <w:sz w:val="22"/>
          <w:szCs w:val="22"/>
        </w:rPr>
      </w:pPr>
      <w:r>
        <w:rPr>
          <w:bCs/>
          <w:sz w:val="22"/>
          <w:szCs w:val="22"/>
        </w:rPr>
        <w:tab/>
      </w:r>
      <w:r>
        <w:rPr>
          <w:bCs/>
          <w:sz w:val="22"/>
          <w:szCs w:val="22"/>
        </w:rPr>
        <w:tab/>
      </w:r>
      <w:r>
        <w:rPr>
          <w:bCs/>
          <w:sz w:val="22"/>
          <w:szCs w:val="22"/>
        </w:rPr>
        <w:tab/>
        <w:t>Délibération n° 2022-17</w:t>
      </w:r>
    </w:p>
    <w:p w:rsidR="00E91071" w:rsidRDefault="00E91071" w:rsidP="00E91071">
      <w:pPr>
        <w:pStyle w:val="Retraitcorpsdetexte3"/>
        <w:spacing w:after="0"/>
        <w:ind w:left="0"/>
        <w:jc w:val="both"/>
        <w:rPr>
          <w:bCs/>
          <w:sz w:val="22"/>
          <w:szCs w:val="22"/>
        </w:rPr>
      </w:pPr>
    </w:p>
    <w:p w:rsidR="00E91071" w:rsidRPr="00BF64B0" w:rsidRDefault="00E91071" w:rsidP="00E91071">
      <w:pPr>
        <w:pStyle w:val="Retraitcorpsdetexte3"/>
        <w:ind w:left="142"/>
        <w:jc w:val="both"/>
        <w:rPr>
          <w:b/>
          <w:sz w:val="22"/>
          <w:szCs w:val="22"/>
        </w:rPr>
      </w:pPr>
      <w:r>
        <w:rPr>
          <w:sz w:val="22"/>
          <w:szCs w:val="22"/>
        </w:rPr>
        <w:t>L</w:t>
      </w:r>
      <w:r w:rsidRPr="00BF64B0">
        <w:rPr>
          <w:sz w:val="22"/>
          <w:szCs w:val="22"/>
        </w:rPr>
        <w:t xml:space="preserve">e Conseil </w:t>
      </w:r>
      <w:r>
        <w:rPr>
          <w:sz w:val="22"/>
          <w:szCs w:val="22"/>
        </w:rPr>
        <w:t>M</w:t>
      </w:r>
      <w:r w:rsidRPr="00BF64B0">
        <w:rPr>
          <w:sz w:val="22"/>
          <w:szCs w:val="22"/>
        </w:rPr>
        <w:t xml:space="preserve">unicipal décide, </w:t>
      </w:r>
      <w:r>
        <w:rPr>
          <w:sz w:val="22"/>
          <w:szCs w:val="22"/>
        </w:rPr>
        <w:t xml:space="preserve">à </w:t>
      </w:r>
      <w:r w:rsidRPr="00BF64B0">
        <w:rPr>
          <w:sz w:val="22"/>
          <w:szCs w:val="22"/>
        </w:rPr>
        <w:t xml:space="preserve">l’unanimité, d’inscrire en section d’investissement du budget </w:t>
      </w:r>
      <w:r>
        <w:rPr>
          <w:sz w:val="22"/>
          <w:szCs w:val="22"/>
        </w:rPr>
        <w:t>Commerce</w:t>
      </w:r>
      <w:r w:rsidRPr="00BF64B0">
        <w:rPr>
          <w:sz w:val="22"/>
          <w:szCs w:val="22"/>
        </w:rPr>
        <w:t xml:space="preserve"> 202</w:t>
      </w:r>
      <w:r>
        <w:rPr>
          <w:sz w:val="22"/>
          <w:szCs w:val="22"/>
        </w:rPr>
        <w:t>2</w:t>
      </w:r>
      <w:r w:rsidRPr="00BF64B0">
        <w:rPr>
          <w:sz w:val="22"/>
          <w:szCs w:val="22"/>
        </w:rPr>
        <w:t> :</w:t>
      </w:r>
    </w:p>
    <w:p w:rsidR="00E91071" w:rsidRPr="00E91071" w:rsidRDefault="00E91071" w:rsidP="00E91071">
      <w:pPr>
        <w:ind w:left="680"/>
        <w:jc w:val="both"/>
        <w:rPr>
          <w:sz w:val="22"/>
          <w:szCs w:val="22"/>
        </w:rPr>
      </w:pPr>
      <w:r w:rsidRPr="00E91071">
        <w:rPr>
          <w:b/>
          <w:sz w:val="22"/>
          <w:szCs w:val="22"/>
          <w:u w:val="single"/>
        </w:rPr>
        <w:t>Chapitre 21</w:t>
      </w:r>
      <w:r w:rsidRPr="00E91071">
        <w:rPr>
          <w:sz w:val="22"/>
          <w:szCs w:val="22"/>
        </w:rPr>
        <w:tab/>
      </w:r>
      <w:r>
        <w:rPr>
          <w:sz w:val="22"/>
          <w:szCs w:val="22"/>
        </w:rPr>
        <w:t xml:space="preserve">     </w:t>
      </w:r>
      <w:r w:rsidRPr="00E91071">
        <w:rPr>
          <w:b/>
          <w:sz w:val="22"/>
          <w:szCs w:val="22"/>
          <w:u w:val="single"/>
        </w:rPr>
        <w:t>46 250.00 €</w:t>
      </w:r>
      <w:r w:rsidRPr="00E91071">
        <w:rPr>
          <w:sz w:val="22"/>
          <w:szCs w:val="22"/>
        </w:rPr>
        <w:tab/>
      </w:r>
    </w:p>
    <w:p w:rsidR="00665634" w:rsidRDefault="00E91071" w:rsidP="00E91071">
      <w:pPr>
        <w:ind w:left="680"/>
        <w:jc w:val="both"/>
        <w:rPr>
          <w:sz w:val="22"/>
          <w:szCs w:val="22"/>
        </w:rPr>
      </w:pPr>
      <w:r w:rsidRPr="00E91071">
        <w:rPr>
          <w:sz w:val="22"/>
          <w:szCs w:val="22"/>
        </w:rPr>
        <w:t>Article  2132</w:t>
      </w:r>
      <w:r w:rsidRPr="00E91071">
        <w:rPr>
          <w:sz w:val="22"/>
          <w:szCs w:val="22"/>
        </w:rPr>
        <w:tab/>
      </w:r>
      <w:r>
        <w:rPr>
          <w:sz w:val="22"/>
          <w:szCs w:val="22"/>
        </w:rPr>
        <w:t xml:space="preserve">     </w:t>
      </w:r>
      <w:r w:rsidRPr="00E91071">
        <w:rPr>
          <w:sz w:val="22"/>
          <w:szCs w:val="22"/>
        </w:rPr>
        <w:t>46 250 €</w:t>
      </w:r>
      <w:r w:rsidRPr="00E91071">
        <w:rPr>
          <w:sz w:val="22"/>
          <w:szCs w:val="22"/>
        </w:rPr>
        <w:tab/>
        <w:t>Terrasse commerce « Le 28130 »</w:t>
      </w:r>
    </w:p>
    <w:p w:rsidR="00E91071" w:rsidRDefault="00E91071" w:rsidP="00E91071">
      <w:pPr>
        <w:pStyle w:val="Corpsdetexte"/>
        <w:rPr>
          <w:rFonts w:ascii="Arial Black" w:hAnsi="Arial Black" w:cs="Arial"/>
          <w:b w:val="0"/>
          <w:bCs w:val="0"/>
          <w:sz w:val="20"/>
          <w:szCs w:val="20"/>
          <w:u w:val="single"/>
        </w:rPr>
      </w:pPr>
    </w:p>
    <w:p w:rsidR="00E91071" w:rsidRPr="00B34EF4" w:rsidRDefault="00E91071" w:rsidP="00E91071">
      <w:pPr>
        <w:ind w:left="170"/>
        <w:rPr>
          <w:b/>
          <w:sz w:val="22"/>
          <w:szCs w:val="22"/>
        </w:rPr>
      </w:pPr>
      <w:r>
        <w:rPr>
          <w:b/>
          <w:bCs/>
          <w:sz w:val="22"/>
          <w:szCs w:val="22"/>
        </w:rPr>
        <w:t>4</w:t>
      </w:r>
      <w:r w:rsidRPr="00A816CB">
        <w:rPr>
          <w:b/>
          <w:bCs/>
          <w:sz w:val="22"/>
          <w:szCs w:val="22"/>
        </w:rPr>
        <w:t xml:space="preserve"> </w:t>
      </w:r>
      <w:r>
        <w:rPr>
          <w:b/>
          <w:bCs/>
          <w:sz w:val="22"/>
          <w:szCs w:val="22"/>
        </w:rPr>
        <w:t>–</w:t>
      </w:r>
      <w:r w:rsidRPr="00B34EF4">
        <w:rPr>
          <w:bCs/>
          <w:sz w:val="22"/>
          <w:szCs w:val="22"/>
        </w:rPr>
        <w:t xml:space="preserve"> </w:t>
      </w:r>
      <w:r>
        <w:rPr>
          <w:b/>
          <w:sz w:val="22"/>
          <w:szCs w:val="22"/>
          <w:u w:val="single"/>
        </w:rPr>
        <w:t>VOTE DU BUDGET 2022</w:t>
      </w:r>
    </w:p>
    <w:p w:rsidR="00E91071" w:rsidRDefault="00E91071" w:rsidP="00E91071">
      <w:pPr>
        <w:pStyle w:val="Retraitcorpsdetexte3"/>
        <w:spacing w:after="0"/>
        <w:ind w:left="0"/>
        <w:jc w:val="both"/>
        <w:rPr>
          <w:bCs/>
          <w:sz w:val="22"/>
          <w:szCs w:val="22"/>
        </w:rPr>
      </w:pPr>
      <w:r>
        <w:rPr>
          <w:bCs/>
          <w:sz w:val="22"/>
          <w:szCs w:val="22"/>
        </w:rPr>
        <w:tab/>
      </w:r>
      <w:r>
        <w:rPr>
          <w:bCs/>
          <w:sz w:val="22"/>
          <w:szCs w:val="22"/>
        </w:rPr>
        <w:tab/>
      </w:r>
      <w:r>
        <w:rPr>
          <w:bCs/>
          <w:sz w:val="22"/>
          <w:szCs w:val="22"/>
        </w:rPr>
        <w:tab/>
        <w:t>Délibération n° 2022-18</w:t>
      </w:r>
    </w:p>
    <w:p w:rsidR="00E91071" w:rsidRDefault="00E91071" w:rsidP="00E91071">
      <w:pPr>
        <w:pStyle w:val="Retraitcorpsdetexte3"/>
        <w:spacing w:after="0"/>
        <w:ind w:left="0"/>
        <w:jc w:val="both"/>
        <w:rPr>
          <w:bCs/>
          <w:sz w:val="22"/>
          <w:szCs w:val="22"/>
        </w:rPr>
      </w:pPr>
    </w:p>
    <w:p w:rsidR="00E91071" w:rsidRPr="00292E2B" w:rsidRDefault="00E91071" w:rsidP="00E21259">
      <w:pPr>
        <w:pStyle w:val="Retraitcorpsdetexte3"/>
        <w:spacing w:after="0"/>
        <w:ind w:left="170"/>
        <w:jc w:val="both"/>
        <w:rPr>
          <w:b/>
          <w:bCs/>
          <w:sz w:val="22"/>
          <w:szCs w:val="22"/>
        </w:rPr>
      </w:pPr>
      <w:r>
        <w:rPr>
          <w:sz w:val="22"/>
          <w:szCs w:val="22"/>
        </w:rPr>
        <w:t>Le</w:t>
      </w:r>
      <w:r w:rsidRPr="00292E2B">
        <w:rPr>
          <w:sz w:val="22"/>
          <w:szCs w:val="22"/>
        </w:rPr>
        <w:t xml:space="preserve"> Conseil </w:t>
      </w:r>
      <w:r>
        <w:rPr>
          <w:sz w:val="22"/>
          <w:szCs w:val="22"/>
        </w:rPr>
        <w:t>M</w:t>
      </w:r>
      <w:r w:rsidRPr="00292E2B">
        <w:rPr>
          <w:sz w:val="22"/>
          <w:szCs w:val="22"/>
        </w:rPr>
        <w:t>unicipal vote à l’unanimité le budget annexe « COMMERCE » de l’année 202</w:t>
      </w:r>
      <w:r>
        <w:rPr>
          <w:sz w:val="22"/>
          <w:szCs w:val="22"/>
        </w:rPr>
        <w:t>2</w:t>
      </w:r>
      <w:r w:rsidRPr="00292E2B">
        <w:rPr>
          <w:sz w:val="22"/>
          <w:szCs w:val="22"/>
        </w:rPr>
        <w:t xml:space="preserve"> présenté par Monsieur le Maire.</w:t>
      </w:r>
      <w:r>
        <w:rPr>
          <w:sz w:val="22"/>
          <w:szCs w:val="22"/>
        </w:rPr>
        <w:t xml:space="preserve"> </w:t>
      </w:r>
      <w:r w:rsidRPr="00292E2B">
        <w:rPr>
          <w:sz w:val="22"/>
          <w:szCs w:val="22"/>
        </w:rPr>
        <w:t>Ce budget s’équilibre comme suit  en recettes et en dépenses :</w:t>
      </w:r>
    </w:p>
    <w:p w:rsidR="00E91071" w:rsidRPr="00292E2B" w:rsidRDefault="00E91071" w:rsidP="00E21259">
      <w:pPr>
        <w:pStyle w:val="Retraitcorpsdetexte3"/>
        <w:spacing w:after="0"/>
        <w:ind w:left="2156"/>
        <w:jc w:val="both"/>
        <w:rPr>
          <w:b/>
          <w:bCs/>
          <w:sz w:val="22"/>
          <w:szCs w:val="22"/>
        </w:rPr>
      </w:pPr>
      <w:r w:rsidRPr="00292E2B">
        <w:rPr>
          <w:sz w:val="22"/>
          <w:szCs w:val="22"/>
        </w:rPr>
        <w:t>Section de fonctionnement :</w:t>
      </w:r>
      <w:r>
        <w:rPr>
          <w:sz w:val="22"/>
          <w:szCs w:val="22"/>
        </w:rPr>
        <w:t xml:space="preserve"> </w:t>
      </w:r>
      <w:r>
        <w:rPr>
          <w:sz w:val="22"/>
          <w:szCs w:val="22"/>
        </w:rPr>
        <w:tab/>
        <w:t>61 434.01</w:t>
      </w:r>
      <w:r w:rsidRPr="00292E2B">
        <w:rPr>
          <w:sz w:val="22"/>
          <w:szCs w:val="22"/>
        </w:rPr>
        <w:t xml:space="preserve"> €</w:t>
      </w:r>
    </w:p>
    <w:p w:rsidR="00E91071" w:rsidRPr="00292E2B" w:rsidRDefault="00E91071" w:rsidP="00E21259">
      <w:pPr>
        <w:pStyle w:val="Retraitcorpsdetexte3"/>
        <w:spacing w:after="0"/>
        <w:ind w:left="2156"/>
        <w:jc w:val="both"/>
        <w:rPr>
          <w:b/>
          <w:bCs/>
          <w:sz w:val="22"/>
          <w:szCs w:val="22"/>
        </w:rPr>
      </w:pPr>
      <w:r w:rsidRPr="00292E2B">
        <w:rPr>
          <w:sz w:val="22"/>
          <w:szCs w:val="22"/>
        </w:rPr>
        <w:t xml:space="preserve">Section d’investissement : </w:t>
      </w:r>
      <w:r>
        <w:rPr>
          <w:sz w:val="22"/>
          <w:szCs w:val="22"/>
        </w:rPr>
        <w:tab/>
      </w:r>
      <w:r>
        <w:rPr>
          <w:sz w:val="22"/>
          <w:szCs w:val="22"/>
        </w:rPr>
        <w:tab/>
        <w:t xml:space="preserve">86 388.35 </w:t>
      </w:r>
      <w:r w:rsidRPr="00292E2B">
        <w:rPr>
          <w:sz w:val="22"/>
          <w:szCs w:val="22"/>
        </w:rPr>
        <w:t>€</w:t>
      </w:r>
    </w:p>
    <w:p w:rsidR="00E91071" w:rsidRDefault="00E91071" w:rsidP="00E91071">
      <w:pPr>
        <w:pStyle w:val="Retraitcorpsdetexte3"/>
        <w:spacing w:after="0"/>
        <w:ind w:left="0"/>
        <w:jc w:val="both"/>
        <w:rPr>
          <w:bCs/>
          <w:sz w:val="22"/>
          <w:szCs w:val="22"/>
        </w:rPr>
      </w:pPr>
    </w:p>
    <w:p w:rsidR="00BF2CF2" w:rsidRPr="00A03BC8" w:rsidRDefault="00BF2CF2" w:rsidP="00BF2CF2">
      <w:pPr>
        <w:pStyle w:val="Retraitcorpsdetexte3"/>
        <w:pBdr>
          <w:top w:val="single" w:sz="12" w:space="1" w:color="auto"/>
          <w:left w:val="single" w:sz="12" w:space="4" w:color="auto"/>
          <w:bottom w:val="single" w:sz="12" w:space="1" w:color="auto"/>
          <w:right w:val="single" w:sz="12" w:space="4" w:color="auto"/>
        </w:pBdr>
        <w:spacing w:after="0"/>
        <w:ind w:left="0"/>
        <w:jc w:val="center"/>
        <w:rPr>
          <w:b/>
          <w:bCs/>
          <w:sz w:val="28"/>
          <w:szCs w:val="28"/>
        </w:rPr>
      </w:pPr>
      <w:r w:rsidRPr="00A03BC8">
        <w:rPr>
          <w:b/>
          <w:bCs/>
          <w:sz w:val="28"/>
          <w:szCs w:val="28"/>
        </w:rPr>
        <w:t xml:space="preserve">BUDGET </w:t>
      </w:r>
      <w:r>
        <w:rPr>
          <w:b/>
          <w:bCs/>
          <w:sz w:val="28"/>
          <w:szCs w:val="28"/>
        </w:rPr>
        <w:t>COMMUNE</w:t>
      </w:r>
    </w:p>
    <w:p w:rsidR="00BF2CF2" w:rsidRDefault="00BF2CF2" w:rsidP="00E91071">
      <w:pPr>
        <w:pStyle w:val="Retraitcorpsdetexte3"/>
        <w:spacing w:after="0"/>
        <w:ind w:left="0"/>
        <w:jc w:val="both"/>
        <w:rPr>
          <w:bCs/>
          <w:sz w:val="22"/>
          <w:szCs w:val="22"/>
        </w:rPr>
      </w:pPr>
    </w:p>
    <w:p w:rsidR="00BF2CF2" w:rsidRPr="00B34EF4" w:rsidRDefault="00BF2CF2" w:rsidP="00BF2CF2">
      <w:pPr>
        <w:ind w:left="170"/>
        <w:rPr>
          <w:b/>
          <w:sz w:val="22"/>
          <w:szCs w:val="22"/>
        </w:rPr>
      </w:pPr>
      <w:r w:rsidRPr="00A816CB">
        <w:rPr>
          <w:b/>
          <w:bCs/>
          <w:sz w:val="22"/>
          <w:szCs w:val="22"/>
        </w:rPr>
        <w:t xml:space="preserve">1 </w:t>
      </w:r>
      <w:r>
        <w:rPr>
          <w:b/>
          <w:bCs/>
          <w:sz w:val="22"/>
          <w:szCs w:val="22"/>
        </w:rPr>
        <w:t>–</w:t>
      </w:r>
      <w:r w:rsidRPr="00B34EF4">
        <w:rPr>
          <w:bCs/>
          <w:sz w:val="22"/>
          <w:szCs w:val="22"/>
        </w:rPr>
        <w:t xml:space="preserve"> </w:t>
      </w:r>
      <w:r>
        <w:rPr>
          <w:b/>
          <w:sz w:val="22"/>
          <w:szCs w:val="22"/>
          <w:u w:val="single"/>
        </w:rPr>
        <w:t>ARRÊT DU COMPTE DE GESTION ET COMPTE ADMINISTRATIF 2021</w:t>
      </w:r>
    </w:p>
    <w:p w:rsidR="00BF2CF2" w:rsidRDefault="00BF2CF2" w:rsidP="00BF2CF2">
      <w:pPr>
        <w:pStyle w:val="Retraitcorpsdetexte3"/>
        <w:spacing w:after="0"/>
        <w:ind w:left="0"/>
        <w:jc w:val="both"/>
        <w:rPr>
          <w:bCs/>
          <w:sz w:val="22"/>
          <w:szCs w:val="22"/>
        </w:rPr>
      </w:pPr>
      <w:r>
        <w:rPr>
          <w:bCs/>
          <w:sz w:val="22"/>
          <w:szCs w:val="22"/>
        </w:rPr>
        <w:tab/>
      </w:r>
      <w:r>
        <w:rPr>
          <w:bCs/>
          <w:sz w:val="22"/>
          <w:szCs w:val="22"/>
        </w:rPr>
        <w:tab/>
      </w:r>
      <w:r>
        <w:rPr>
          <w:bCs/>
          <w:sz w:val="22"/>
          <w:szCs w:val="22"/>
        </w:rPr>
        <w:tab/>
        <w:t>Délibérations n° 2022-19 et 2022-20</w:t>
      </w:r>
    </w:p>
    <w:p w:rsidR="00BF2CF2" w:rsidRDefault="00BF2CF2" w:rsidP="00E91071">
      <w:pPr>
        <w:pStyle w:val="Retraitcorpsdetexte3"/>
        <w:spacing w:after="0"/>
        <w:ind w:left="0"/>
        <w:jc w:val="both"/>
        <w:rPr>
          <w:bCs/>
          <w:sz w:val="22"/>
          <w:szCs w:val="22"/>
        </w:rPr>
      </w:pPr>
    </w:p>
    <w:p w:rsidR="00BF2CF2" w:rsidRDefault="00BF2CF2" w:rsidP="00BF2CF2">
      <w:pPr>
        <w:pStyle w:val="Retraitcorpsdetexte3"/>
        <w:spacing w:after="0"/>
        <w:ind w:left="0"/>
        <w:jc w:val="both"/>
        <w:rPr>
          <w:bCs/>
          <w:sz w:val="22"/>
          <w:szCs w:val="22"/>
        </w:rPr>
      </w:pPr>
      <w:r>
        <w:rPr>
          <w:bCs/>
          <w:sz w:val="22"/>
          <w:szCs w:val="22"/>
        </w:rPr>
        <w:t>Après présentation du Compte Administratif 2021 par Monsieur Xavier Destouches, le Conseil Municipal approuve à l’unanimité les résultats qui sont en conformité avec le Compte de Gestion du Trésorier.</w:t>
      </w:r>
    </w:p>
    <w:p w:rsidR="00BF2CF2" w:rsidRDefault="00BF2CF2" w:rsidP="00E91071">
      <w:pPr>
        <w:pStyle w:val="Retraitcorpsdetexte3"/>
        <w:spacing w:after="0"/>
        <w:ind w:left="0"/>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2410"/>
        <w:gridCol w:w="2268"/>
        <w:gridCol w:w="1583"/>
      </w:tblGrid>
      <w:tr w:rsidR="00BF2CF2" w:rsidRPr="009E3939" w:rsidTr="004513D3">
        <w:trPr>
          <w:trHeight w:val="20"/>
          <w:jc w:val="center"/>
        </w:trPr>
        <w:tc>
          <w:tcPr>
            <w:tcW w:w="2637" w:type="dxa"/>
          </w:tcPr>
          <w:p w:rsidR="00BF2CF2" w:rsidRPr="009E3939" w:rsidRDefault="00BF2CF2" w:rsidP="004513D3">
            <w:pPr>
              <w:pStyle w:val="Retraitcorpsdetexte3"/>
              <w:spacing w:before="120"/>
              <w:ind w:left="0"/>
              <w:jc w:val="center"/>
              <w:rPr>
                <w:bCs/>
                <w:sz w:val="22"/>
                <w:szCs w:val="22"/>
              </w:rPr>
            </w:pPr>
          </w:p>
        </w:tc>
        <w:tc>
          <w:tcPr>
            <w:tcW w:w="2410" w:type="dxa"/>
          </w:tcPr>
          <w:p w:rsidR="00BF2CF2" w:rsidRPr="009E3939" w:rsidRDefault="00BF2CF2" w:rsidP="004513D3">
            <w:pPr>
              <w:pStyle w:val="Retraitcorpsdetexte3"/>
              <w:spacing w:before="120"/>
              <w:ind w:left="0"/>
              <w:jc w:val="center"/>
              <w:rPr>
                <w:bCs/>
                <w:sz w:val="22"/>
                <w:szCs w:val="22"/>
              </w:rPr>
            </w:pPr>
            <w:r w:rsidRPr="009E3939">
              <w:rPr>
                <w:sz w:val="22"/>
                <w:szCs w:val="22"/>
              </w:rPr>
              <w:t>FONCTIONNEMENT</w:t>
            </w:r>
          </w:p>
        </w:tc>
        <w:tc>
          <w:tcPr>
            <w:tcW w:w="2268" w:type="dxa"/>
          </w:tcPr>
          <w:p w:rsidR="00BF2CF2" w:rsidRPr="009E3939" w:rsidRDefault="00BF2CF2" w:rsidP="004513D3">
            <w:pPr>
              <w:pStyle w:val="Retraitcorpsdetexte3"/>
              <w:spacing w:before="120"/>
              <w:ind w:left="0"/>
              <w:jc w:val="center"/>
              <w:rPr>
                <w:bCs/>
                <w:sz w:val="22"/>
                <w:szCs w:val="22"/>
              </w:rPr>
            </w:pPr>
            <w:r w:rsidRPr="009E3939">
              <w:rPr>
                <w:sz w:val="22"/>
                <w:szCs w:val="22"/>
              </w:rPr>
              <w:t>INVESTISSEMENT</w:t>
            </w:r>
          </w:p>
        </w:tc>
        <w:tc>
          <w:tcPr>
            <w:tcW w:w="1583" w:type="dxa"/>
          </w:tcPr>
          <w:p w:rsidR="00BF2CF2" w:rsidRPr="009E3939" w:rsidRDefault="00BF2CF2" w:rsidP="004513D3">
            <w:pPr>
              <w:pStyle w:val="Retraitcorpsdetexte3"/>
              <w:spacing w:before="120"/>
              <w:ind w:left="0"/>
              <w:jc w:val="center"/>
              <w:rPr>
                <w:bCs/>
                <w:sz w:val="22"/>
                <w:szCs w:val="22"/>
              </w:rPr>
            </w:pPr>
            <w:r w:rsidRPr="009E3939">
              <w:rPr>
                <w:sz w:val="22"/>
                <w:szCs w:val="22"/>
              </w:rPr>
              <w:t>TOTAL</w:t>
            </w:r>
          </w:p>
        </w:tc>
      </w:tr>
      <w:tr w:rsidR="00BF2CF2" w:rsidRPr="009E3939" w:rsidTr="004513D3">
        <w:trPr>
          <w:trHeight w:val="20"/>
          <w:jc w:val="center"/>
        </w:trPr>
        <w:tc>
          <w:tcPr>
            <w:tcW w:w="2637" w:type="dxa"/>
            <w:vAlign w:val="center"/>
          </w:tcPr>
          <w:p w:rsidR="00BF2CF2" w:rsidRPr="009E3939" w:rsidRDefault="00BF2CF2" w:rsidP="004513D3">
            <w:pPr>
              <w:pStyle w:val="Retraitcorpsdetexte3"/>
              <w:spacing w:before="120"/>
              <w:ind w:left="0"/>
              <w:jc w:val="center"/>
              <w:rPr>
                <w:b/>
                <w:bCs/>
                <w:sz w:val="22"/>
                <w:szCs w:val="22"/>
              </w:rPr>
            </w:pPr>
            <w:r w:rsidRPr="009E3939">
              <w:rPr>
                <w:sz w:val="22"/>
                <w:szCs w:val="22"/>
              </w:rPr>
              <w:t>Dépenses</w:t>
            </w:r>
          </w:p>
        </w:tc>
        <w:tc>
          <w:tcPr>
            <w:tcW w:w="2410" w:type="dxa"/>
            <w:vAlign w:val="center"/>
          </w:tcPr>
          <w:p w:rsidR="00BF2CF2" w:rsidRPr="009E3939" w:rsidRDefault="00BF2CF2" w:rsidP="004513D3">
            <w:pPr>
              <w:pStyle w:val="Retraitcorpsdetexte3"/>
              <w:spacing w:before="120"/>
              <w:ind w:left="0"/>
              <w:jc w:val="center"/>
              <w:rPr>
                <w:b/>
                <w:bCs/>
                <w:sz w:val="22"/>
                <w:szCs w:val="22"/>
              </w:rPr>
            </w:pPr>
            <w:r>
              <w:rPr>
                <w:sz w:val="22"/>
                <w:szCs w:val="22"/>
              </w:rPr>
              <w:t>361 550.09</w:t>
            </w:r>
          </w:p>
        </w:tc>
        <w:tc>
          <w:tcPr>
            <w:tcW w:w="2268" w:type="dxa"/>
            <w:vAlign w:val="center"/>
          </w:tcPr>
          <w:p w:rsidR="00BF2CF2" w:rsidRPr="009E3939" w:rsidRDefault="00BF2CF2" w:rsidP="004513D3">
            <w:pPr>
              <w:pStyle w:val="Retraitcorpsdetexte3"/>
              <w:spacing w:before="120"/>
              <w:ind w:left="0"/>
              <w:jc w:val="center"/>
              <w:rPr>
                <w:b/>
                <w:bCs/>
                <w:sz w:val="22"/>
                <w:szCs w:val="22"/>
              </w:rPr>
            </w:pPr>
            <w:r>
              <w:rPr>
                <w:sz w:val="22"/>
                <w:szCs w:val="22"/>
              </w:rPr>
              <w:t>48 660.18</w:t>
            </w:r>
          </w:p>
        </w:tc>
        <w:tc>
          <w:tcPr>
            <w:tcW w:w="1583" w:type="dxa"/>
            <w:vAlign w:val="center"/>
          </w:tcPr>
          <w:p w:rsidR="00BF2CF2" w:rsidRPr="009E3939" w:rsidRDefault="00BF2CF2" w:rsidP="004513D3">
            <w:pPr>
              <w:pStyle w:val="Retraitcorpsdetexte3"/>
              <w:spacing w:before="120"/>
              <w:ind w:left="0"/>
              <w:jc w:val="center"/>
              <w:rPr>
                <w:bCs/>
                <w:sz w:val="22"/>
                <w:szCs w:val="22"/>
              </w:rPr>
            </w:pPr>
          </w:p>
        </w:tc>
      </w:tr>
      <w:tr w:rsidR="00BF2CF2" w:rsidRPr="009E3939" w:rsidTr="004513D3">
        <w:trPr>
          <w:trHeight w:val="20"/>
          <w:jc w:val="center"/>
        </w:trPr>
        <w:tc>
          <w:tcPr>
            <w:tcW w:w="2637" w:type="dxa"/>
            <w:vAlign w:val="center"/>
          </w:tcPr>
          <w:p w:rsidR="00BF2CF2" w:rsidRPr="009E3939" w:rsidRDefault="00BF2CF2" w:rsidP="004513D3">
            <w:pPr>
              <w:pStyle w:val="Retraitcorpsdetexte3"/>
              <w:spacing w:before="120"/>
              <w:ind w:left="0"/>
              <w:jc w:val="center"/>
              <w:rPr>
                <w:b/>
                <w:bCs/>
                <w:sz w:val="22"/>
                <w:szCs w:val="22"/>
              </w:rPr>
            </w:pPr>
            <w:r w:rsidRPr="009E3939">
              <w:rPr>
                <w:sz w:val="22"/>
                <w:szCs w:val="22"/>
              </w:rPr>
              <w:t>Recettes</w:t>
            </w:r>
          </w:p>
        </w:tc>
        <w:tc>
          <w:tcPr>
            <w:tcW w:w="2410" w:type="dxa"/>
            <w:vAlign w:val="center"/>
          </w:tcPr>
          <w:p w:rsidR="00BF2CF2" w:rsidRPr="009E3939" w:rsidRDefault="00BF2CF2" w:rsidP="004513D3">
            <w:pPr>
              <w:pStyle w:val="Retraitcorpsdetexte3"/>
              <w:spacing w:before="120"/>
              <w:ind w:left="0"/>
              <w:jc w:val="center"/>
              <w:rPr>
                <w:b/>
                <w:bCs/>
                <w:sz w:val="22"/>
                <w:szCs w:val="22"/>
              </w:rPr>
            </w:pPr>
            <w:r>
              <w:rPr>
                <w:sz w:val="22"/>
                <w:szCs w:val="22"/>
              </w:rPr>
              <w:t>389 675.00</w:t>
            </w:r>
          </w:p>
        </w:tc>
        <w:tc>
          <w:tcPr>
            <w:tcW w:w="2268" w:type="dxa"/>
            <w:vAlign w:val="center"/>
          </w:tcPr>
          <w:p w:rsidR="00BF2CF2" w:rsidRPr="009E3939" w:rsidRDefault="00BF2CF2" w:rsidP="004513D3">
            <w:pPr>
              <w:pStyle w:val="Retraitcorpsdetexte3"/>
              <w:spacing w:before="120"/>
              <w:ind w:left="0"/>
              <w:jc w:val="center"/>
              <w:rPr>
                <w:b/>
                <w:bCs/>
                <w:sz w:val="22"/>
                <w:szCs w:val="22"/>
              </w:rPr>
            </w:pPr>
            <w:r>
              <w:rPr>
                <w:sz w:val="22"/>
                <w:szCs w:val="22"/>
              </w:rPr>
              <w:t>56 543.97</w:t>
            </w:r>
          </w:p>
        </w:tc>
        <w:tc>
          <w:tcPr>
            <w:tcW w:w="1583" w:type="dxa"/>
            <w:vAlign w:val="center"/>
          </w:tcPr>
          <w:p w:rsidR="00BF2CF2" w:rsidRPr="009E3939" w:rsidRDefault="00BF2CF2" w:rsidP="004513D3">
            <w:pPr>
              <w:pStyle w:val="Retraitcorpsdetexte3"/>
              <w:spacing w:before="120"/>
              <w:ind w:left="0"/>
              <w:jc w:val="center"/>
              <w:rPr>
                <w:bCs/>
                <w:sz w:val="22"/>
                <w:szCs w:val="22"/>
              </w:rPr>
            </w:pPr>
          </w:p>
        </w:tc>
      </w:tr>
      <w:tr w:rsidR="00BF2CF2" w:rsidRPr="009E3939" w:rsidTr="004513D3">
        <w:trPr>
          <w:trHeight w:val="20"/>
          <w:jc w:val="center"/>
        </w:trPr>
        <w:tc>
          <w:tcPr>
            <w:tcW w:w="2637" w:type="dxa"/>
            <w:vAlign w:val="center"/>
          </w:tcPr>
          <w:p w:rsidR="00BF2CF2" w:rsidRPr="009E3939" w:rsidRDefault="00BF2CF2" w:rsidP="004513D3">
            <w:pPr>
              <w:pStyle w:val="Retraitcorpsdetexte3"/>
              <w:spacing w:before="120"/>
              <w:ind w:left="0"/>
              <w:jc w:val="center"/>
              <w:rPr>
                <w:bCs/>
                <w:sz w:val="22"/>
                <w:szCs w:val="22"/>
              </w:rPr>
            </w:pPr>
            <w:r w:rsidRPr="009E3939">
              <w:rPr>
                <w:sz w:val="22"/>
                <w:szCs w:val="22"/>
              </w:rPr>
              <w:t>Résultat de l’exercice 202</w:t>
            </w:r>
            <w:r>
              <w:rPr>
                <w:sz w:val="22"/>
                <w:szCs w:val="22"/>
              </w:rPr>
              <w:t>1</w:t>
            </w:r>
          </w:p>
        </w:tc>
        <w:tc>
          <w:tcPr>
            <w:tcW w:w="2410" w:type="dxa"/>
            <w:vAlign w:val="center"/>
          </w:tcPr>
          <w:p w:rsidR="00BF2CF2" w:rsidRPr="009E3939" w:rsidRDefault="00BF2CF2" w:rsidP="004513D3">
            <w:pPr>
              <w:pStyle w:val="Retraitcorpsdetexte3"/>
              <w:spacing w:before="120"/>
              <w:ind w:left="720"/>
              <w:rPr>
                <w:bCs/>
                <w:sz w:val="22"/>
                <w:szCs w:val="22"/>
              </w:rPr>
            </w:pPr>
            <w:r>
              <w:rPr>
                <w:sz w:val="22"/>
                <w:szCs w:val="22"/>
              </w:rPr>
              <w:t>28 124.91</w:t>
            </w:r>
          </w:p>
        </w:tc>
        <w:tc>
          <w:tcPr>
            <w:tcW w:w="2268" w:type="dxa"/>
            <w:vAlign w:val="center"/>
          </w:tcPr>
          <w:p w:rsidR="00BF2CF2" w:rsidRPr="009E3939" w:rsidRDefault="00BF2CF2" w:rsidP="004513D3">
            <w:pPr>
              <w:pStyle w:val="Retraitcorpsdetexte3"/>
              <w:spacing w:before="120"/>
              <w:ind w:left="0"/>
              <w:jc w:val="center"/>
              <w:rPr>
                <w:bCs/>
                <w:sz w:val="22"/>
                <w:szCs w:val="22"/>
              </w:rPr>
            </w:pPr>
            <w:r>
              <w:rPr>
                <w:sz w:val="22"/>
                <w:szCs w:val="22"/>
              </w:rPr>
              <w:t>7 883.79</w:t>
            </w:r>
          </w:p>
        </w:tc>
        <w:tc>
          <w:tcPr>
            <w:tcW w:w="1583" w:type="dxa"/>
            <w:vAlign w:val="center"/>
          </w:tcPr>
          <w:p w:rsidR="00BF2CF2" w:rsidRPr="009E3939" w:rsidRDefault="00BF2CF2" w:rsidP="004513D3">
            <w:pPr>
              <w:pStyle w:val="Retraitcorpsdetexte3"/>
              <w:spacing w:before="120"/>
              <w:ind w:left="0"/>
              <w:jc w:val="center"/>
              <w:rPr>
                <w:b/>
                <w:bCs/>
                <w:sz w:val="22"/>
                <w:szCs w:val="22"/>
              </w:rPr>
            </w:pPr>
          </w:p>
        </w:tc>
      </w:tr>
      <w:tr w:rsidR="00BF2CF2" w:rsidRPr="009E3939" w:rsidTr="004513D3">
        <w:trPr>
          <w:trHeight w:val="421"/>
          <w:jc w:val="center"/>
        </w:trPr>
        <w:tc>
          <w:tcPr>
            <w:tcW w:w="2637" w:type="dxa"/>
            <w:vAlign w:val="center"/>
          </w:tcPr>
          <w:p w:rsidR="00BF2CF2" w:rsidRPr="009E3939" w:rsidRDefault="00BF2CF2" w:rsidP="004513D3">
            <w:pPr>
              <w:pStyle w:val="Retraitcorpsdetexte3"/>
              <w:spacing w:before="120"/>
              <w:ind w:left="0"/>
              <w:jc w:val="center"/>
              <w:rPr>
                <w:b/>
                <w:bCs/>
                <w:sz w:val="22"/>
                <w:szCs w:val="22"/>
              </w:rPr>
            </w:pPr>
            <w:r w:rsidRPr="009E3939">
              <w:rPr>
                <w:sz w:val="22"/>
                <w:szCs w:val="22"/>
              </w:rPr>
              <w:t>Résultat reporté 20</w:t>
            </w:r>
            <w:r>
              <w:rPr>
                <w:sz w:val="22"/>
                <w:szCs w:val="22"/>
              </w:rPr>
              <w:t>20</w:t>
            </w:r>
          </w:p>
        </w:tc>
        <w:tc>
          <w:tcPr>
            <w:tcW w:w="2410" w:type="dxa"/>
            <w:vAlign w:val="center"/>
          </w:tcPr>
          <w:p w:rsidR="00BF2CF2" w:rsidRPr="009E3939" w:rsidRDefault="00BF2CF2" w:rsidP="004513D3">
            <w:pPr>
              <w:pStyle w:val="Retraitcorpsdetexte3"/>
              <w:spacing w:before="120"/>
              <w:ind w:left="0"/>
              <w:jc w:val="center"/>
              <w:rPr>
                <w:b/>
                <w:bCs/>
                <w:sz w:val="22"/>
                <w:szCs w:val="22"/>
              </w:rPr>
            </w:pPr>
            <w:r>
              <w:rPr>
                <w:sz w:val="22"/>
                <w:szCs w:val="22"/>
              </w:rPr>
              <w:t>82 246.64</w:t>
            </w:r>
          </w:p>
        </w:tc>
        <w:tc>
          <w:tcPr>
            <w:tcW w:w="2268" w:type="dxa"/>
            <w:vAlign w:val="center"/>
          </w:tcPr>
          <w:p w:rsidR="00BF2CF2" w:rsidRPr="00C01F59" w:rsidRDefault="00BF2CF2" w:rsidP="004513D3">
            <w:pPr>
              <w:autoSpaceDE w:val="0"/>
              <w:autoSpaceDN w:val="0"/>
              <w:adjustRightInd w:val="0"/>
              <w:spacing w:before="120"/>
              <w:jc w:val="center"/>
              <w:rPr>
                <w:color w:val="000000"/>
                <w:sz w:val="22"/>
                <w:szCs w:val="22"/>
              </w:rPr>
            </w:pPr>
            <w:r>
              <w:rPr>
                <w:color w:val="000000"/>
                <w:sz w:val="22"/>
                <w:szCs w:val="22"/>
              </w:rPr>
              <w:t>-24 183.92</w:t>
            </w:r>
          </w:p>
        </w:tc>
        <w:tc>
          <w:tcPr>
            <w:tcW w:w="1583" w:type="dxa"/>
            <w:vAlign w:val="center"/>
          </w:tcPr>
          <w:p w:rsidR="00BF2CF2" w:rsidRPr="009E3939" w:rsidRDefault="00BF2CF2" w:rsidP="004513D3">
            <w:pPr>
              <w:pStyle w:val="Retraitcorpsdetexte3"/>
              <w:spacing w:before="120"/>
              <w:ind w:left="0"/>
              <w:jc w:val="center"/>
              <w:rPr>
                <w:bCs/>
                <w:sz w:val="22"/>
                <w:szCs w:val="22"/>
              </w:rPr>
            </w:pPr>
          </w:p>
        </w:tc>
      </w:tr>
      <w:tr w:rsidR="00BF2CF2" w:rsidRPr="009E3939" w:rsidTr="004513D3">
        <w:trPr>
          <w:trHeight w:val="20"/>
          <w:jc w:val="center"/>
        </w:trPr>
        <w:tc>
          <w:tcPr>
            <w:tcW w:w="2637" w:type="dxa"/>
            <w:vAlign w:val="center"/>
          </w:tcPr>
          <w:p w:rsidR="00BF2CF2" w:rsidRPr="009E3939" w:rsidRDefault="00BF2CF2" w:rsidP="004513D3">
            <w:pPr>
              <w:pStyle w:val="Retraitcorpsdetexte3"/>
              <w:spacing w:before="120"/>
              <w:ind w:left="0"/>
              <w:jc w:val="center"/>
              <w:rPr>
                <w:bCs/>
                <w:sz w:val="22"/>
                <w:szCs w:val="22"/>
              </w:rPr>
            </w:pPr>
            <w:r w:rsidRPr="009E3939">
              <w:rPr>
                <w:sz w:val="22"/>
                <w:szCs w:val="22"/>
              </w:rPr>
              <w:t>Résultat de clôture 202</w:t>
            </w:r>
            <w:r>
              <w:rPr>
                <w:sz w:val="22"/>
                <w:szCs w:val="22"/>
              </w:rPr>
              <w:t>1</w:t>
            </w:r>
          </w:p>
        </w:tc>
        <w:tc>
          <w:tcPr>
            <w:tcW w:w="2410" w:type="dxa"/>
            <w:vAlign w:val="center"/>
          </w:tcPr>
          <w:p w:rsidR="00BF2CF2" w:rsidRPr="009E3939" w:rsidRDefault="00BF2CF2" w:rsidP="004513D3">
            <w:pPr>
              <w:pStyle w:val="Retraitcorpsdetexte3"/>
              <w:spacing w:before="120"/>
              <w:ind w:left="0"/>
              <w:jc w:val="center"/>
              <w:rPr>
                <w:bCs/>
                <w:sz w:val="22"/>
                <w:szCs w:val="22"/>
              </w:rPr>
            </w:pPr>
            <w:r>
              <w:rPr>
                <w:sz w:val="22"/>
                <w:szCs w:val="22"/>
              </w:rPr>
              <w:t>110 371.55</w:t>
            </w:r>
          </w:p>
        </w:tc>
        <w:tc>
          <w:tcPr>
            <w:tcW w:w="2268" w:type="dxa"/>
            <w:vAlign w:val="center"/>
          </w:tcPr>
          <w:p w:rsidR="00BF2CF2" w:rsidRPr="009E3939" w:rsidRDefault="00BF2CF2" w:rsidP="004513D3">
            <w:pPr>
              <w:pStyle w:val="Retraitcorpsdetexte3"/>
              <w:spacing w:before="120"/>
              <w:ind w:left="0"/>
              <w:jc w:val="center"/>
              <w:rPr>
                <w:bCs/>
                <w:sz w:val="22"/>
                <w:szCs w:val="22"/>
              </w:rPr>
            </w:pPr>
            <w:r>
              <w:rPr>
                <w:sz w:val="22"/>
                <w:szCs w:val="22"/>
              </w:rPr>
              <w:t>-16 300.13</w:t>
            </w:r>
          </w:p>
        </w:tc>
        <w:tc>
          <w:tcPr>
            <w:tcW w:w="1583" w:type="dxa"/>
            <w:vAlign w:val="center"/>
          </w:tcPr>
          <w:p w:rsidR="00BF2CF2" w:rsidRPr="009E3939" w:rsidRDefault="00BF2CF2" w:rsidP="004513D3">
            <w:pPr>
              <w:autoSpaceDE w:val="0"/>
              <w:autoSpaceDN w:val="0"/>
              <w:adjustRightInd w:val="0"/>
              <w:spacing w:before="120"/>
              <w:jc w:val="center"/>
              <w:rPr>
                <w:b/>
                <w:bCs/>
                <w:color w:val="000000"/>
                <w:sz w:val="22"/>
                <w:szCs w:val="22"/>
              </w:rPr>
            </w:pPr>
            <w:r>
              <w:rPr>
                <w:b/>
                <w:bCs/>
                <w:color w:val="000000"/>
                <w:sz w:val="22"/>
                <w:szCs w:val="22"/>
              </w:rPr>
              <w:t>94 071.42</w:t>
            </w:r>
          </w:p>
        </w:tc>
      </w:tr>
    </w:tbl>
    <w:p w:rsidR="00BF2CF2" w:rsidRDefault="00BF2CF2" w:rsidP="00E91071">
      <w:pPr>
        <w:pStyle w:val="Retraitcorpsdetexte3"/>
        <w:spacing w:after="0"/>
        <w:ind w:left="0"/>
        <w:jc w:val="both"/>
        <w:rPr>
          <w:bCs/>
          <w:sz w:val="22"/>
          <w:szCs w:val="22"/>
        </w:rPr>
      </w:pPr>
    </w:p>
    <w:p w:rsidR="00BF2CF2" w:rsidRPr="00B34EF4" w:rsidRDefault="00BF2CF2" w:rsidP="00BF2CF2">
      <w:pPr>
        <w:ind w:left="170"/>
        <w:rPr>
          <w:b/>
          <w:sz w:val="22"/>
          <w:szCs w:val="22"/>
        </w:rPr>
      </w:pPr>
      <w:r>
        <w:rPr>
          <w:b/>
          <w:bCs/>
          <w:sz w:val="22"/>
          <w:szCs w:val="22"/>
        </w:rPr>
        <w:t>2</w:t>
      </w:r>
      <w:r w:rsidRPr="00A816CB">
        <w:rPr>
          <w:b/>
          <w:bCs/>
          <w:sz w:val="22"/>
          <w:szCs w:val="22"/>
        </w:rPr>
        <w:t xml:space="preserve"> </w:t>
      </w:r>
      <w:r>
        <w:rPr>
          <w:b/>
          <w:bCs/>
          <w:sz w:val="22"/>
          <w:szCs w:val="22"/>
        </w:rPr>
        <w:t>–</w:t>
      </w:r>
      <w:r w:rsidRPr="00B34EF4">
        <w:rPr>
          <w:bCs/>
          <w:sz w:val="22"/>
          <w:szCs w:val="22"/>
        </w:rPr>
        <w:t xml:space="preserve"> </w:t>
      </w:r>
      <w:r>
        <w:rPr>
          <w:b/>
          <w:sz w:val="22"/>
          <w:szCs w:val="22"/>
          <w:u w:val="single"/>
        </w:rPr>
        <w:t>AFFECTATION DU RESULTAT 2021</w:t>
      </w:r>
    </w:p>
    <w:p w:rsidR="00BF2CF2" w:rsidRDefault="00BF2CF2" w:rsidP="00BF2CF2">
      <w:pPr>
        <w:pStyle w:val="Retraitcorpsdetexte3"/>
        <w:spacing w:after="0"/>
        <w:ind w:left="0"/>
        <w:jc w:val="both"/>
        <w:rPr>
          <w:bCs/>
          <w:sz w:val="22"/>
          <w:szCs w:val="22"/>
        </w:rPr>
      </w:pPr>
      <w:r>
        <w:rPr>
          <w:bCs/>
          <w:sz w:val="22"/>
          <w:szCs w:val="22"/>
        </w:rPr>
        <w:tab/>
      </w:r>
      <w:r>
        <w:rPr>
          <w:bCs/>
          <w:sz w:val="22"/>
          <w:szCs w:val="22"/>
        </w:rPr>
        <w:tab/>
      </w:r>
      <w:r>
        <w:rPr>
          <w:bCs/>
          <w:sz w:val="22"/>
          <w:szCs w:val="22"/>
        </w:rPr>
        <w:tab/>
        <w:t>Délibération n° 2022-21</w:t>
      </w:r>
    </w:p>
    <w:p w:rsidR="00BF2CF2" w:rsidRDefault="00BF2CF2" w:rsidP="00BF2CF2">
      <w:pPr>
        <w:pStyle w:val="Retraitcorpsdetexte3"/>
        <w:spacing w:after="0"/>
        <w:ind w:left="0"/>
        <w:jc w:val="both"/>
        <w:rPr>
          <w:bCs/>
          <w:sz w:val="22"/>
          <w:szCs w:val="22"/>
        </w:rPr>
      </w:pPr>
    </w:p>
    <w:tbl>
      <w:tblPr>
        <w:tblW w:w="0" w:type="auto"/>
        <w:tblInd w:w="1488" w:type="dxa"/>
        <w:tblLayout w:type="fixed"/>
        <w:tblCellMar>
          <w:left w:w="70" w:type="dxa"/>
          <w:right w:w="70" w:type="dxa"/>
        </w:tblCellMar>
        <w:tblLook w:val="0000" w:firstRow="0" w:lastRow="0" w:firstColumn="0" w:lastColumn="0" w:noHBand="0" w:noVBand="0"/>
      </w:tblPr>
      <w:tblGrid>
        <w:gridCol w:w="4961"/>
        <w:gridCol w:w="1418"/>
      </w:tblGrid>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color w:val="000000"/>
                <w:sz w:val="22"/>
                <w:szCs w:val="22"/>
              </w:rPr>
            </w:pPr>
            <w:r w:rsidRPr="00CF06D3">
              <w:rPr>
                <w:color w:val="000000"/>
                <w:sz w:val="22"/>
                <w:szCs w:val="22"/>
              </w:rPr>
              <w:t>Résultat de l'exercice 202</w:t>
            </w:r>
            <w:r>
              <w:rPr>
                <w:color w:val="000000"/>
                <w:sz w:val="22"/>
                <w:szCs w:val="22"/>
              </w:rPr>
              <w:t>1</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color w:val="000000"/>
                <w:sz w:val="22"/>
                <w:szCs w:val="22"/>
              </w:rPr>
            </w:pPr>
            <w:r>
              <w:rPr>
                <w:color w:val="000000"/>
                <w:sz w:val="22"/>
                <w:szCs w:val="22"/>
              </w:rPr>
              <w:t>28 124.91</w:t>
            </w:r>
          </w:p>
        </w:tc>
      </w:tr>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color w:val="000000"/>
                <w:sz w:val="22"/>
                <w:szCs w:val="22"/>
              </w:rPr>
            </w:pPr>
            <w:r w:rsidRPr="00CF06D3">
              <w:rPr>
                <w:color w:val="000000"/>
                <w:sz w:val="22"/>
                <w:szCs w:val="22"/>
              </w:rPr>
              <w:t>Résultat antérieur reporté</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color w:val="000000"/>
                <w:sz w:val="22"/>
                <w:szCs w:val="22"/>
              </w:rPr>
            </w:pPr>
            <w:r>
              <w:rPr>
                <w:color w:val="000000"/>
                <w:sz w:val="22"/>
                <w:szCs w:val="22"/>
              </w:rPr>
              <w:t>82 246.64</w:t>
            </w:r>
          </w:p>
        </w:tc>
      </w:tr>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b/>
                <w:bCs/>
                <w:color w:val="000000"/>
                <w:sz w:val="22"/>
                <w:szCs w:val="22"/>
              </w:rPr>
            </w:pPr>
            <w:r w:rsidRPr="00CF06D3">
              <w:rPr>
                <w:b/>
                <w:bCs/>
                <w:color w:val="000000"/>
                <w:sz w:val="22"/>
                <w:szCs w:val="22"/>
              </w:rPr>
              <w:t>Résultat à affecter</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b/>
                <w:bCs/>
                <w:color w:val="000000"/>
                <w:sz w:val="22"/>
                <w:szCs w:val="22"/>
              </w:rPr>
            </w:pPr>
            <w:r>
              <w:rPr>
                <w:b/>
                <w:bCs/>
                <w:color w:val="000000"/>
                <w:sz w:val="22"/>
                <w:szCs w:val="22"/>
              </w:rPr>
              <w:t>110 371.55</w:t>
            </w:r>
          </w:p>
        </w:tc>
      </w:tr>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color w:val="000000"/>
                <w:sz w:val="22"/>
                <w:szCs w:val="22"/>
                <w:u w:val="single"/>
              </w:rPr>
            </w:pPr>
            <w:r w:rsidRPr="00CF06D3">
              <w:rPr>
                <w:color w:val="000000"/>
                <w:sz w:val="22"/>
                <w:szCs w:val="22"/>
                <w:u w:val="single"/>
              </w:rPr>
              <w:t>Solde d'exécution de la section Investissement</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color w:val="000000"/>
                <w:sz w:val="22"/>
                <w:szCs w:val="22"/>
              </w:rPr>
            </w:pPr>
          </w:p>
        </w:tc>
      </w:tr>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bCs/>
                <w:color w:val="000000"/>
                <w:sz w:val="22"/>
                <w:szCs w:val="22"/>
              </w:rPr>
            </w:pPr>
            <w:r w:rsidRPr="00CF06D3">
              <w:rPr>
                <w:bCs/>
                <w:color w:val="000000"/>
                <w:sz w:val="22"/>
                <w:szCs w:val="22"/>
              </w:rPr>
              <w:t>Solde d'exécution (D 001)</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bCs/>
                <w:color w:val="000000"/>
                <w:sz w:val="22"/>
                <w:szCs w:val="22"/>
              </w:rPr>
            </w:pPr>
            <w:r>
              <w:rPr>
                <w:bCs/>
                <w:color w:val="000000"/>
                <w:sz w:val="22"/>
                <w:szCs w:val="22"/>
              </w:rPr>
              <w:t>-16 300.13</w:t>
            </w:r>
          </w:p>
        </w:tc>
      </w:tr>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color w:val="000000"/>
                <w:sz w:val="22"/>
                <w:szCs w:val="22"/>
              </w:rPr>
            </w:pPr>
            <w:r w:rsidRPr="00CF06D3">
              <w:rPr>
                <w:color w:val="000000"/>
                <w:sz w:val="22"/>
                <w:szCs w:val="22"/>
              </w:rPr>
              <w:t>Solde des restes à réaliser</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color w:val="000000"/>
                <w:sz w:val="22"/>
                <w:szCs w:val="22"/>
              </w:rPr>
            </w:pPr>
            <w:r>
              <w:rPr>
                <w:color w:val="000000"/>
                <w:sz w:val="22"/>
                <w:szCs w:val="22"/>
              </w:rPr>
              <w:t>0</w:t>
            </w:r>
          </w:p>
        </w:tc>
      </w:tr>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b/>
                <w:color w:val="000000"/>
                <w:sz w:val="22"/>
                <w:szCs w:val="22"/>
              </w:rPr>
            </w:pPr>
            <w:r w:rsidRPr="00CF06D3">
              <w:rPr>
                <w:b/>
                <w:color w:val="000000"/>
                <w:sz w:val="22"/>
                <w:szCs w:val="22"/>
              </w:rPr>
              <w:t>Besoin de financement (F = D + E)</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b/>
                <w:color w:val="000000"/>
                <w:sz w:val="22"/>
                <w:szCs w:val="22"/>
              </w:rPr>
            </w:pPr>
            <w:r>
              <w:rPr>
                <w:b/>
                <w:color w:val="000000"/>
                <w:sz w:val="22"/>
                <w:szCs w:val="22"/>
              </w:rPr>
              <w:t>16 300.13</w:t>
            </w:r>
          </w:p>
        </w:tc>
      </w:tr>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b/>
                <w:color w:val="000000"/>
                <w:sz w:val="22"/>
                <w:szCs w:val="22"/>
              </w:rPr>
            </w:pPr>
            <w:r w:rsidRPr="00CF06D3">
              <w:rPr>
                <w:b/>
                <w:color w:val="000000"/>
                <w:sz w:val="22"/>
                <w:szCs w:val="22"/>
              </w:rPr>
              <w:t>AFFECTATION =C  (G + H)</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b/>
                <w:color w:val="000000"/>
                <w:sz w:val="22"/>
                <w:szCs w:val="22"/>
              </w:rPr>
            </w:pPr>
            <w:r>
              <w:rPr>
                <w:b/>
                <w:color w:val="000000"/>
                <w:sz w:val="22"/>
                <w:szCs w:val="22"/>
              </w:rPr>
              <w:t>110 371.55</w:t>
            </w:r>
          </w:p>
        </w:tc>
      </w:tr>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b/>
                <w:color w:val="000000"/>
                <w:sz w:val="22"/>
                <w:szCs w:val="22"/>
              </w:rPr>
            </w:pPr>
            <w:r w:rsidRPr="00CF06D3">
              <w:rPr>
                <w:b/>
                <w:color w:val="000000"/>
                <w:sz w:val="22"/>
                <w:szCs w:val="22"/>
              </w:rPr>
              <w:t>Affectation en réserves R 1068  en investissement</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b/>
                <w:color w:val="000000"/>
                <w:sz w:val="22"/>
                <w:szCs w:val="22"/>
              </w:rPr>
            </w:pPr>
            <w:r>
              <w:rPr>
                <w:b/>
                <w:color w:val="000000"/>
                <w:sz w:val="22"/>
                <w:szCs w:val="22"/>
              </w:rPr>
              <w:t>16  300.13</w:t>
            </w:r>
          </w:p>
        </w:tc>
      </w:tr>
      <w:tr w:rsidR="00BF2CF2" w:rsidRPr="00CF06D3" w:rsidTr="004513D3">
        <w:trPr>
          <w:trHeight w:val="290"/>
        </w:trPr>
        <w:tc>
          <w:tcPr>
            <w:tcW w:w="4961"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rPr>
                <w:b/>
                <w:bCs/>
                <w:color w:val="000000"/>
                <w:sz w:val="22"/>
                <w:szCs w:val="22"/>
              </w:rPr>
            </w:pPr>
            <w:r w:rsidRPr="00CF06D3">
              <w:rPr>
                <w:b/>
                <w:bCs/>
                <w:color w:val="000000"/>
                <w:sz w:val="22"/>
                <w:szCs w:val="22"/>
              </w:rPr>
              <w:t>Report en fonctionnement R 002</w:t>
            </w:r>
          </w:p>
        </w:tc>
        <w:tc>
          <w:tcPr>
            <w:tcW w:w="1418" w:type="dxa"/>
            <w:tcBorders>
              <w:top w:val="single" w:sz="6" w:space="0" w:color="auto"/>
              <w:left w:val="single" w:sz="6" w:space="0" w:color="auto"/>
              <w:bottom w:val="single" w:sz="6" w:space="0" w:color="auto"/>
              <w:right w:val="single" w:sz="6" w:space="0" w:color="auto"/>
            </w:tcBorders>
          </w:tcPr>
          <w:p w:rsidR="00BF2CF2" w:rsidRPr="00CF06D3" w:rsidRDefault="00BF2CF2" w:rsidP="004513D3">
            <w:pPr>
              <w:autoSpaceDE w:val="0"/>
              <w:autoSpaceDN w:val="0"/>
              <w:adjustRightInd w:val="0"/>
              <w:jc w:val="right"/>
              <w:rPr>
                <w:b/>
                <w:bCs/>
                <w:color w:val="000000"/>
                <w:sz w:val="22"/>
                <w:szCs w:val="22"/>
              </w:rPr>
            </w:pPr>
            <w:r>
              <w:rPr>
                <w:b/>
                <w:bCs/>
                <w:color w:val="000000"/>
                <w:sz w:val="22"/>
                <w:szCs w:val="22"/>
              </w:rPr>
              <w:t>94 071.42</w:t>
            </w:r>
          </w:p>
        </w:tc>
      </w:tr>
    </w:tbl>
    <w:p w:rsidR="00BF2CF2" w:rsidRDefault="00BF2CF2" w:rsidP="00BF2CF2">
      <w:pPr>
        <w:pStyle w:val="Retraitcorpsdetexte3"/>
        <w:spacing w:after="0"/>
        <w:ind w:left="0"/>
        <w:jc w:val="both"/>
        <w:rPr>
          <w:bCs/>
          <w:sz w:val="22"/>
          <w:szCs w:val="22"/>
        </w:rPr>
      </w:pPr>
    </w:p>
    <w:p w:rsidR="00BF2CF2" w:rsidRDefault="00BF2CF2">
      <w:pPr>
        <w:rPr>
          <w:bCs/>
          <w:sz w:val="22"/>
          <w:szCs w:val="22"/>
        </w:rPr>
      </w:pPr>
      <w:r>
        <w:rPr>
          <w:bCs/>
          <w:sz w:val="22"/>
          <w:szCs w:val="22"/>
        </w:rPr>
        <w:br w:type="page"/>
      </w:r>
    </w:p>
    <w:p w:rsidR="00BF2CF2" w:rsidRDefault="00BF2CF2" w:rsidP="00BF2CF2">
      <w:pPr>
        <w:pStyle w:val="Retraitcorpsdetexte3"/>
        <w:spacing w:after="0"/>
        <w:ind w:left="0"/>
        <w:jc w:val="both"/>
        <w:rPr>
          <w:bCs/>
          <w:sz w:val="22"/>
          <w:szCs w:val="22"/>
        </w:rPr>
      </w:pPr>
    </w:p>
    <w:p w:rsidR="00E91071" w:rsidRDefault="00E91071" w:rsidP="00E91071">
      <w:pPr>
        <w:pStyle w:val="Corpsdetexte"/>
        <w:rPr>
          <w:rFonts w:ascii="Arial Black" w:hAnsi="Arial Black" w:cs="Arial"/>
          <w:b w:val="0"/>
          <w:bCs w:val="0"/>
          <w:sz w:val="20"/>
          <w:szCs w:val="20"/>
          <w:u w:val="single"/>
        </w:rPr>
      </w:pPr>
    </w:p>
    <w:p w:rsidR="00BF2CF2" w:rsidRPr="00B34EF4" w:rsidRDefault="00BF2CF2" w:rsidP="00BF2CF2">
      <w:pPr>
        <w:ind w:left="170"/>
        <w:rPr>
          <w:b/>
          <w:sz w:val="22"/>
          <w:szCs w:val="22"/>
        </w:rPr>
      </w:pPr>
      <w:r>
        <w:rPr>
          <w:b/>
          <w:bCs/>
          <w:sz w:val="22"/>
          <w:szCs w:val="22"/>
        </w:rPr>
        <w:t>3</w:t>
      </w:r>
      <w:r w:rsidRPr="00A816CB">
        <w:rPr>
          <w:b/>
          <w:bCs/>
          <w:sz w:val="22"/>
          <w:szCs w:val="22"/>
        </w:rPr>
        <w:t xml:space="preserve"> </w:t>
      </w:r>
      <w:r>
        <w:rPr>
          <w:b/>
          <w:bCs/>
          <w:sz w:val="22"/>
          <w:szCs w:val="22"/>
        </w:rPr>
        <w:t>–</w:t>
      </w:r>
      <w:r w:rsidRPr="00B34EF4">
        <w:rPr>
          <w:bCs/>
          <w:sz w:val="22"/>
          <w:szCs w:val="22"/>
        </w:rPr>
        <w:t xml:space="preserve"> </w:t>
      </w:r>
      <w:r>
        <w:rPr>
          <w:b/>
          <w:sz w:val="22"/>
          <w:szCs w:val="22"/>
          <w:u w:val="single"/>
        </w:rPr>
        <w:t>VOTE DES TAUX D’IMPOSITION DES TAXES POUR 2022</w:t>
      </w:r>
    </w:p>
    <w:p w:rsidR="00BF2CF2" w:rsidRDefault="00BF2CF2" w:rsidP="00BF2CF2">
      <w:pPr>
        <w:pStyle w:val="Retraitcorpsdetexte3"/>
        <w:spacing w:after="0"/>
        <w:ind w:left="0"/>
        <w:jc w:val="both"/>
        <w:rPr>
          <w:bCs/>
          <w:sz w:val="22"/>
          <w:szCs w:val="22"/>
        </w:rPr>
      </w:pPr>
      <w:r>
        <w:rPr>
          <w:bCs/>
          <w:sz w:val="22"/>
          <w:szCs w:val="22"/>
        </w:rPr>
        <w:tab/>
      </w:r>
      <w:r>
        <w:rPr>
          <w:bCs/>
          <w:sz w:val="22"/>
          <w:szCs w:val="22"/>
        </w:rPr>
        <w:tab/>
      </w:r>
      <w:r>
        <w:rPr>
          <w:bCs/>
          <w:sz w:val="22"/>
          <w:szCs w:val="22"/>
        </w:rPr>
        <w:tab/>
        <w:t>Délibération n° 2022-22</w:t>
      </w:r>
    </w:p>
    <w:p w:rsidR="00E21259" w:rsidRDefault="00E21259" w:rsidP="00E21259">
      <w:pPr>
        <w:pStyle w:val="Retraitcorpsdetexte3"/>
        <w:spacing w:after="0"/>
        <w:ind w:left="170"/>
        <w:jc w:val="both"/>
        <w:rPr>
          <w:sz w:val="22"/>
          <w:szCs w:val="22"/>
        </w:rPr>
      </w:pPr>
    </w:p>
    <w:p w:rsidR="00E21259" w:rsidRDefault="00E21259" w:rsidP="00E21259">
      <w:pPr>
        <w:pStyle w:val="Retraitcorpsdetexte3"/>
        <w:spacing w:after="0"/>
        <w:ind w:left="170"/>
        <w:jc w:val="both"/>
        <w:rPr>
          <w:sz w:val="22"/>
          <w:szCs w:val="22"/>
        </w:rPr>
      </w:pPr>
      <w:r>
        <w:rPr>
          <w:sz w:val="22"/>
          <w:szCs w:val="22"/>
        </w:rPr>
        <w:t>Monsieur le M</w:t>
      </w:r>
      <w:r w:rsidR="00C959CC">
        <w:rPr>
          <w:sz w:val="22"/>
          <w:szCs w:val="22"/>
        </w:rPr>
        <w:t>aire explique l’augmentation du produit sur la taxe Foncier Non Bâti sans augmentation du taux. Celle-ci est d</w:t>
      </w:r>
      <w:r w:rsidR="00492490">
        <w:rPr>
          <w:sz w:val="22"/>
          <w:szCs w:val="22"/>
        </w:rPr>
        <w:t>ue</w:t>
      </w:r>
      <w:r w:rsidR="00C959CC">
        <w:rPr>
          <w:sz w:val="22"/>
          <w:szCs w:val="22"/>
        </w:rPr>
        <w:t xml:space="preserve"> à la majoration de la valeur locative cadastrale des terrains constructibles</w:t>
      </w:r>
      <w:r w:rsidR="00492490">
        <w:rPr>
          <w:sz w:val="22"/>
          <w:szCs w:val="22"/>
        </w:rPr>
        <w:t>,</w:t>
      </w:r>
      <w:r w:rsidR="00C959CC">
        <w:rPr>
          <w:sz w:val="22"/>
          <w:szCs w:val="22"/>
        </w:rPr>
        <w:t xml:space="preserve"> délibérée en juin 2021.</w:t>
      </w:r>
    </w:p>
    <w:p w:rsidR="00BF2CF2" w:rsidRPr="00770CD3" w:rsidRDefault="00BF2CF2" w:rsidP="00E21259">
      <w:pPr>
        <w:pStyle w:val="Retraitcorpsdetexte3"/>
        <w:spacing w:after="0"/>
        <w:ind w:left="170"/>
        <w:jc w:val="both"/>
        <w:rPr>
          <w:b/>
          <w:bCs/>
          <w:sz w:val="22"/>
          <w:szCs w:val="22"/>
        </w:rPr>
      </w:pPr>
      <w:r>
        <w:rPr>
          <w:sz w:val="22"/>
          <w:szCs w:val="22"/>
        </w:rPr>
        <w:t>L</w:t>
      </w:r>
      <w:r w:rsidRPr="00770CD3">
        <w:rPr>
          <w:sz w:val="22"/>
          <w:szCs w:val="22"/>
        </w:rPr>
        <w:t xml:space="preserve">e Conseil </w:t>
      </w:r>
      <w:r>
        <w:rPr>
          <w:sz w:val="22"/>
          <w:szCs w:val="22"/>
        </w:rPr>
        <w:t>M</w:t>
      </w:r>
      <w:r w:rsidRPr="00770CD3">
        <w:rPr>
          <w:sz w:val="22"/>
          <w:szCs w:val="22"/>
        </w:rPr>
        <w:t>unicipal décide, à l’unanimité</w:t>
      </w:r>
      <w:r w:rsidRPr="00770CD3">
        <w:rPr>
          <w:i/>
          <w:sz w:val="22"/>
          <w:szCs w:val="22"/>
        </w:rPr>
        <w:t>,</w:t>
      </w:r>
      <w:r w:rsidRPr="00770CD3">
        <w:rPr>
          <w:sz w:val="22"/>
          <w:szCs w:val="22"/>
        </w:rPr>
        <w:t xml:space="preserve"> de maintenir les taux d’imposition en vigueur pour l’année 2022, à savoir : </w:t>
      </w:r>
    </w:p>
    <w:p w:rsidR="00BF2CF2" w:rsidRPr="00770CD3" w:rsidRDefault="00BF2CF2" w:rsidP="00E21259">
      <w:pPr>
        <w:pStyle w:val="Retraitcorpsdetexte3"/>
        <w:numPr>
          <w:ilvl w:val="0"/>
          <w:numId w:val="19"/>
        </w:numPr>
        <w:tabs>
          <w:tab w:val="clear" w:pos="1134"/>
          <w:tab w:val="num" w:pos="1162"/>
        </w:tabs>
        <w:spacing w:after="0"/>
        <w:ind w:left="1162"/>
        <w:jc w:val="both"/>
        <w:rPr>
          <w:b/>
          <w:bCs/>
          <w:sz w:val="22"/>
          <w:szCs w:val="22"/>
        </w:rPr>
      </w:pPr>
      <w:r>
        <w:rPr>
          <w:sz w:val="22"/>
          <w:szCs w:val="22"/>
        </w:rPr>
        <w:t xml:space="preserve">Taxe Foncier Bâti : </w:t>
      </w:r>
      <w:r>
        <w:rPr>
          <w:sz w:val="22"/>
          <w:szCs w:val="22"/>
        </w:rPr>
        <w:tab/>
      </w:r>
      <w:r>
        <w:rPr>
          <w:sz w:val="22"/>
          <w:szCs w:val="22"/>
        </w:rPr>
        <w:tab/>
      </w:r>
      <w:r>
        <w:rPr>
          <w:sz w:val="22"/>
          <w:szCs w:val="22"/>
        </w:rPr>
        <w:tab/>
        <w:t xml:space="preserve">41.73 % </w:t>
      </w:r>
      <w:r>
        <w:rPr>
          <w:sz w:val="22"/>
          <w:szCs w:val="22"/>
        </w:rPr>
        <w:tab/>
      </w:r>
      <w:r w:rsidRPr="00770CD3">
        <w:rPr>
          <w:sz w:val="22"/>
          <w:szCs w:val="22"/>
        </w:rPr>
        <w:t xml:space="preserve">pour un produit attendu de </w:t>
      </w:r>
      <w:r>
        <w:rPr>
          <w:sz w:val="22"/>
          <w:szCs w:val="22"/>
        </w:rPr>
        <w:tab/>
      </w:r>
      <w:r w:rsidRPr="00770CD3">
        <w:rPr>
          <w:sz w:val="22"/>
          <w:szCs w:val="22"/>
        </w:rPr>
        <w:t>214 075 €</w:t>
      </w:r>
    </w:p>
    <w:p w:rsidR="00BF2CF2" w:rsidRPr="00770CD3" w:rsidRDefault="00BF2CF2" w:rsidP="00E21259">
      <w:pPr>
        <w:pStyle w:val="Retraitcorpsdetexte3"/>
        <w:numPr>
          <w:ilvl w:val="0"/>
          <w:numId w:val="19"/>
        </w:numPr>
        <w:tabs>
          <w:tab w:val="clear" w:pos="1134"/>
          <w:tab w:val="num" w:pos="1162"/>
        </w:tabs>
        <w:spacing w:after="0"/>
        <w:ind w:left="1162"/>
        <w:jc w:val="both"/>
        <w:rPr>
          <w:b/>
          <w:bCs/>
          <w:sz w:val="22"/>
          <w:szCs w:val="22"/>
        </w:rPr>
      </w:pPr>
      <w:r w:rsidRPr="00770CD3">
        <w:rPr>
          <w:sz w:val="22"/>
          <w:szCs w:val="22"/>
        </w:rPr>
        <w:t>Taxe Foncier Non Bâti :</w:t>
      </w:r>
      <w:r w:rsidRPr="00770CD3">
        <w:rPr>
          <w:sz w:val="22"/>
          <w:szCs w:val="22"/>
        </w:rPr>
        <w:tab/>
        <w:t>26.90 %</w:t>
      </w:r>
      <w:r w:rsidRPr="00770CD3">
        <w:rPr>
          <w:sz w:val="22"/>
          <w:szCs w:val="22"/>
        </w:rPr>
        <w:tab/>
        <w:t xml:space="preserve">pour un produit attendu de </w:t>
      </w:r>
      <w:r w:rsidRPr="00770CD3">
        <w:rPr>
          <w:sz w:val="22"/>
          <w:szCs w:val="22"/>
        </w:rPr>
        <w:tab/>
        <w:t xml:space="preserve">  23 753 €</w:t>
      </w:r>
    </w:p>
    <w:p w:rsidR="00BF2CF2" w:rsidRDefault="00BF2CF2" w:rsidP="00E21259">
      <w:pPr>
        <w:pStyle w:val="Corpsdetexte"/>
        <w:rPr>
          <w:rFonts w:ascii="Arial Black" w:hAnsi="Arial Black" w:cs="Arial"/>
          <w:b w:val="0"/>
          <w:bCs w:val="0"/>
          <w:sz w:val="20"/>
          <w:szCs w:val="20"/>
          <w:u w:val="single"/>
        </w:rPr>
      </w:pPr>
    </w:p>
    <w:p w:rsidR="00BF2CF2" w:rsidRPr="00B34EF4" w:rsidRDefault="00BF2CF2" w:rsidP="00BF2CF2">
      <w:pPr>
        <w:ind w:left="170"/>
        <w:rPr>
          <w:b/>
          <w:sz w:val="22"/>
          <w:szCs w:val="22"/>
        </w:rPr>
      </w:pPr>
      <w:r>
        <w:rPr>
          <w:b/>
          <w:bCs/>
          <w:sz w:val="22"/>
          <w:szCs w:val="22"/>
        </w:rPr>
        <w:t>4</w:t>
      </w:r>
      <w:r w:rsidRPr="00A816CB">
        <w:rPr>
          <w:b/>
          <w:bCs/>
          <w:sz w:val="22"/>
          <w:szCs w:val="22"/>
        </w:rPr>
        <w:t xml:space="preserve"> </w:t>
      </w:r>
      <w:r>
        <w:rPr>
          <w:b/>
          <w:bCs/>
          <w:sz w:val="22"/>
          <w:szCs w:val="22"/>
        </w:rPr>
        <w:t>–</w:t>
      </w:r>
      <w:r w:rsidRPr="00B34EF4">
        <w:rPr>
          <w:bCs/>
          <w:sz w:val="22"/>
          <w:szCs w:val="22"/>
        </w:rPr>
        <w:t xml:space="preserve"> </w:t>
      </w:r>
      <w:r>
        <w:rPr>
          <w:b/>
          <w:sz w:val="22"/>
          <w:szCs w:val="22"/>
          <w:u w:val="single"/>
        </w:rPr>
        <w:t>PROJETS D’INVESTISSEMENTS 2022</w:t>
      </w:r>
    </w:p>
    <w:p w:rsidR="00BF2CF2" w:rsidRDefault="00BF2CF2" w:rsidP="00BF2CF2">
      <w:pPr>
        <w:pStyle w:val="Retraitcorpsdetexte3"/>
        <w:spacing w:after="0"/>
        <w:ind w:left="0"/>
        <w:jc w:val="both"/>
        <w:rPr>
          <w:bCs/>
          <w:sz w:val="22"/>
          <w:szCs w:val="22"/>
        </w:rPr>
      </w:pPr>
      <w:r>
        <w:rPr>
          <w:bCs/>
          <w:sz w:val="22"/>
          <w:szCs w:val="22"/>
        </w:rPr>
        <w:tab/>
      </w:r>
      <w:r>
        <w:rPr>
          <w:bCs/>
          <w:sz w:val="22"/>
          <w:szCs w:val="22"/>
        </w:rPr>
        <w:tab/>
      </w:r>
      <w:r>
        <w:rPr>
          <w:bCs/>
          <w:sz w:val="22"/>
          <w:szCs w:val="22"/>
        </w:rPr>
        <w:tab/>
        <w:t>Délibération n° 2022-23</w:t>
      </w:r>
    </w:p>
    <w:p w:rsidR="00BF2CF2" w:rsidRDefault="00BF2CF2" w:rsidP="00BF2CF2">
      <w:pPr>
        <w:pStyle w:val="Retraitcorpsdetexte3"/>
        <w:spacing w:after="0"/>
        <w:ind w:left="0"/>
        <w:jc w:val="both"/>
        <w:rPr>
          <w:bCs/>
          <w:sz w:val="22"/>
          <w:szCs w:val="22"/>
        </w:rPr>
      </w:pPr>
    </w:p>
    <w:p w:rsidR="00BF2CF2" w:rsidRPr="00BF2CF2" w:rsidRDefault="00BF2CF2" w:rsidP="00BF2CF2">
      <w:pPr>
        <w:pStyle w:val="Retraitcorpsdetexte3"/>
        <w:jc w:val="both"/>
        <w:rPr>
          <w:bCs/>
          <w:sz w:val="22"/>
          <w:szCs w:val="22"/>
        </w:rPr>
      </w:pPr>
      <w:r w:rsidRPr="00BF2CF2">
        <w:rPr>
          <w:bCs/>
          <w:sz w:val="22"/>
          <w:szCs w:val="22"/>
        </w:rPr>
        <w:t xml:space="preserve">Le Conseil </w:t>
      </w:r>
      <w:r>
        <w:rPr>
          <w:bCs/>
          <w:sz w:val="22"/>
          <w:szCs w:val="22"/>
        </w:rPr>
        <w:t>M</w:t>
      </w:r>
      <w:r w:rsidRPr="00BF2CF2">
        <w:rPr>
          <w:bCs/>
          <w:sz w:val="22"/>
          <w:szCs w:val="22"/>
        </w:rPr>
        <w:t>unicipal décide, à l’unanimité, d’inscrire en section d’investissement du budget communal 2022 :</w:t>
      </w:r>
    </w:p>
    <w:p w:rsidR="00BF2CF2" w:rsidRPr="00BF2CF2" w:rsidRDefault="00BF2CF2" w:rsidP="00B44D6A">
      <w:pPr>
        <w:pStyle w:val="Retraitcorpsdetexte3"/>
        <w:ind w:left="510"/>
        <w:jc w:val="both"/>
        <w:rPr>
          <w:bCs/>
          <w:sz w:val="22"/>
          <w:szCs w:val="22"/>
        </w:rPr>
      </w:pPr>
      <w:r w:rsidRPr="00B44D6A">
        <w:rPr>
          <w:b/>
          <w:bCs/>
          <w:sz w:val="22"/>
          <w:szCs w:val="22"/>
          <w:u w:val="thick"/>
        </w:rPr>
        <w:t>Chapitre 21</w:t>
      </w:r>
      <w:r w:rsidR="00B44D6A" w:rsidRPr="00B44D6A">
        <w:rPr>
          <w:b/>
          <w:bCs/>
          <w:sz w:val="22"/>
          <w:szCs w:val="22"/>
        </w:rPr>
        <w:tab/>
      </w:r>
      <w:r w:rsidR="00B44D6A" w:rsidRPr="00B44D6A">
        <w:rPr>
          <w:b/>
          <w:bCs/>
          <w:sz w:val="22"/>
          <w:szCs w:val="22"/>
        </w:rPr>
        <w:tab/>
      </w:r>
      <w:r w:rsidR="00B44D6A" w:rsidRPr="00B44D6A">
        <w:rPr>
          <w:b/>
          <w:bCs/>
          <w:sz w:val="22"/>
          <w:szCs w:val="22"/>
        </w:rPr>
        <w:tab/>
      </w:r>
      <w:r w:rsidR="00B44D6A">
        <w:rPr>
          <w:b/>
          <w:bCs/>
          <w:sz w:val="22"/>
          <w:szCs w:val="22"/>
        </w:rPr>
        <w:tab/>
      </w:r>
      <w:r w:rsidR="00B44D6A">
        <w:rPr>
          <w:bCs/>
          <w:sz w:val="22"/>
          <w:szCs w:val="22"/>
        </w:rPr>
        <w:t xml:space="preserve"> </w:t>
      </w:r>
      <w:r w:rsidRPr="00B44D6A">
        <w:rPr>
          <w:b/>
          <w:bCs/>
          <w:sz w:val="22"/>
          <w:szCs w:val="22"/>
          <w:u w:val="thick"/>
        </w:rPr>
        <w:t>54 483.00</w:t>
      </w:r>
      <w:r w:rsidRPr="00B44D6A">
        <w:rPr>
          <w:b/>
          <w:bCs/>
          <w:sz w:val="22"/>
          <w:szCs w:val="22"/>
        </w:rPr>
        <w:t xml:space="preserve"> €</w:t>
      </w:r>
      <w:r w:rsidRPr="00B44D6A">
        <w:rPr>
          <w:b/>
          <w:bCs/>
          <w:sz w:val="22"/>
          <w:szCs w:val="22"/>
        </w:rPr>
        <w:tab/>
      </w:r>
    </w:p>
    <w:p w:rsidR="00BF2CF2" w:rsidRPr="00BF2CF2" w:rsidRDefault="00B44D6A" w:rsidP="00B44D6A">
      <w:pPr>
        <w:pStyle w:val="Retraitcorpsdetexte3"/>
        <w:ind w:left="510"/>
        <w:jc w:val="both"/>
        <w:rPr>
          <w:bCs/>
          <w:sz w:val="22"/>
          <w:szCs w:val="22"/>
        </w:rPr>
      </w:pPr>
      <w:r>
        <w:rPr>
          <w:bCs/>
          <w:sz w:val="22"/>
          <w:szCs w:val="22"/>
        </w:rPr>
        <w:t xml:space="preserve">Article D 2121 </w:t>
      </w:r>
      <w:r>
        <w:rPr>
          <w:bCs/>
          <w:sz w:val="22"/>
          <w:szCs w:val="22"/>
        </w:rPr>
        <w:tab/>
      </w:r>
      <w:r>
        <w:rPr>
          <w:bCs/>
          <w:sz w:val="22"/>
          <w:szCs w:val="22"/>
        </w:rPr>
        <w:tab/>
      </w:r>
      <w:r>
        <w:rPr>
          <w:bCs/>
          <w:sz w:val="22"/>
          <w:szCs w:val="22"/>
        </w:rPr>
        <w:tab/>
      </w:r>
      <w:r w:rsidR="00BF2CF2" w:rsidRPr="00BF2CF2">
        <w:rPr>
          <w:bCs/>
          <w:sz w:val="22"/>
          <w:szCs w:val="22"/>
        </w:rPr>
        <w:t>5 383.00</w:t>
      </w:r>
      <w:r>
        <w:rPr>
          <w:bCs/>
          <w:sz w:val="22"/>
          <w:szCs w:val="22"/>
        </w:rPr>
        <w:t xml:space="preserve"> €</w:t>
      </w:r>
      <w:r>
        <w:rPr>
          <w:bCs/>
          <w:sz w:val="22"/>
          <w:szCs w:val="22"/>
        </w:rPr>
        <w:tab/>
      </w:r>
      <w:r w:rsidR="00BF2CF2" w:rsidRPr="00BF2CF2">
        <w:rPr>
          <w:bCs/>
          <w:sz w:val="22"/>
          <w:szCs w:val="22"/>
        </w:rPr>
        <w:tab/>
      </w:r>
      <w:r>
        <w:rPr>
          <w:bCs/>
          <w:sz w:val="22"/>
          <w:szCs w:val="22"/>
        </w:rPr>
        <w:tab/>
      </w:r>
      <w:r w:rsidR="00BF2CF2" w:rsidRPr="00BF2CF2">
        <w:rPr>
          <w:bCs/>
          <w:sz w:val="22"/>
          <w:szCs w:val="22"/>
        </w:rPr>
        <w:t>Taille des peupliers</w:t>
      </w:r>
    </w:p>
    <w:p w:rsidR="00BF2CF2" w:rsidRPr="00BF2CF2" w:rsidRDefault="00BF2CF2" w:rsidP="00B44D6A">
      <w:pPr>
        <w:pStyle w:val="Retraitcorpsdetexte3"/>
        <w:ind w:left="510"/>
        <w:jc w:val="both"/>
        <w:rPr>
          <w:bCs/>
          <w:sz w:val="22"/>
          <w:szCs w:val="22"/>
        </w:rPr>
      </w:pPr>
      <w:r w:rsidRPr="00BF2CF2">
        <w:rPr>
          <w:bCs/>
          <w:sz w:val="22"/>
          <w:szCs w:val="22"/>
        </w:rPr>
        <w:t>Article D 2128</w:t>
      </w:r>
      <w:r w:rsidRPr="00BF2CF2">
        <w:rPr>
          <w:bCs/>
          <w:sz w:val="22"/>
          <w:szCs w:val="22"/>
        </w:rPr>
        <w:tab/>
      </w:r>
      <w:r w:rsidR="00B44D6A">
        <w:rPr>
          <w:bCs/>
          <w:sz w:val="22"/>
          <w:szCs w:val="22"/>
        </w:rPr>
        <w:tab/>
      </w:r>
      <w:r w:rsidR="00B44D6A">
        <w:rPr>
          <w:bCs/>
          <w:sz w:val="22"/>
          <w:szCs w:val="22"/>
        </w:rPr>
        <w:tab/>
      </w:r>
      <w:r w:rsidRPr="00BF2CF2">
        <w:rPr>
          <w:bCs/>
          <w:sz w:val="22"/>
          <w:szCs w:val="22"/>
        </w:rPr>
        <w:t>20 000.00</w:t>
      </w:r>
      <w:r w:rsidR="00B44D6A">
        <w:rPr>
          <w:bCs/>
          <w:sz w:val="22"/>
          <w:szCs w:val="22"/>
        </w:rPr>
        <w:t xml:space="preserve"> €</w:t>
      </w:r>
      <w:r w:rsidR="00B44D6A">
        <w:rPr>
          <w:bCs/>
          <w:sz w:val="22"/>
          <w:szCs w:val="22"/>
        </w:rPr>
        <w:tab/>
      </w:r>
      <w:r w:rsidRPr="00BF2CF2">
        <w:rPr>
          <w:bCs/>
          <w:sz w:val="22"/>
          <w:szCs w:val="22"/>
        </w:rPr>
        <w:tab/>
      </w:r>
      <w:r w:rsidR="00B44D6A">
        <w:rPr>
          <w:bCs/>
          <w:sz w:val="22"/>
          <w:szCs w:val="22"/>
        </w:rPr>
        <w:tab/>
      </w:r>
      <w:r w:rsidR="00C9611F">
        <w:rPr>
          <w:bCs/>
          <w:sz w:val="22"/>
          <w:szCs w:val="22"/>
        </w:rPr>
        <w:t>Travaux suite à la vente du bâtiment de la Poste</w:t>
      </w:r>
    </w:p>
    <w:p w:rsidR="00BF2CF2" w:rsidRPr="00BF2CF2" w:rsidRDefault="00BF2CF2" w:rsidP="00B44D6A">
      <w:pPr>
        <w:pStyle w:val="Retraitcorpsdetexte3"/>
        <w:ind w:left="510"/>
        <w:jc w:val="both"/>
        <w:rPr>
          <w:bCs/>
          <w:sz w:val="22"/>
          <w:szCs w:val="22"/>
        </w:rPr>
      </w:pPr>
      <w:r w:rsidRPr="00BF2CF2">
        <w:rPr>
          <w:bCs/>
          <w:sz w:val="22"/>
          <w:szCs w:val="22"/>
        </w:rPr>
        <w:t>Article D 21312</w:t>
      </w:r>
      <w:r w:rsidR="00B44D6A">
        <w:rPr>
          <w:bCs/>
          <w:sz w:val="22"/>
          <w:szCs w:val="22"/>
        </w:rPr>
        <w:tab/>
      </w:r>
      <w:r w:rsidR="00B44D6A">
        <w:rPr>
          <w:bCs/>
          <w:sz w:val="22"/>
          <w:szCs w:val="22"/>
        </w:rPr>
        <w:tab/>
      </w:r>
      <w:r w:rsidRPr="00BF2CF2">
        <w:rPr>
          <w:bCs/>
          <w:sz w:val="22"/>
          <w:szCs w:val="22"/>
        </w:rPr>
        <w:tab/>
        <w:t>5 000.00</w:t>
      </w:r>
      <w:r w:rsidR="00B44D6A">
        <w:rPr>
          <w:bCs/>
          <w:sz w:val="22"/>
          <w:szCs w:val="22"/>
        </w:rPr>
        <w:t xml:space="preserve"> €</w:t>
      </w:r>
      <w:r w:rsidRPr="00BF2CF2">
        <w:rPr>
          <w:bCs/>
          <w:sz w:val="22"/>
          <w:szCs w:val="22"/>
        </w:rPr>
        <w:tab/>
      </w:r>
      <w:r w:rsidR="00B44D6A">
        <w:rPr>
          <w:bCs/>
          <w:sz w:val="22"/>
          <w:szCs w:val="22"/>
        </w:rPr>
        <w:tab/>
      </w:r>
      <w:r w:rsidR="00B44D6A">
        <w:rPr>
          <w:bCs/>
          <w:sz w:val="22"/>
          <w:szCs w:val="22"/>
        </w:rPr>
        <w:tab/>
      </w:r>
      <w:r w:rsidRPr="00BF2CF2">
        <w:rPr>
          <w:bCs/>
          <w:sz w:val="22"/>
          <w:szCs w:val="22"/>
        </w:rPr>
        <w:t>Tables Ecole + capteurs CO2</w:t>
      </w:r>
    </w:p>
    <w:p w:rsidR="00BF2CF2" w:rsidRPr="00BF2CF2" w:rsidRDefault="00BF2CF2" w:rsidP="00B44D6A">
      <w:pPr>
        <w:pStyle w:val="Retraitcorpsdetexte3"/>
        <w:ind w:left="510"/>
        <w:jc w:val="both"/>
        <w:rPr>
          <w:bCs/>
          <w:sz w:val="22"/>
          <w:szCs w:val="22"/>
        </w:rPr>
      </w:pPr>
      <w:r w:rsidRPr="00BF2CF2">
        <w:rPr>
          <w:bCs/>
          <w:sz w:val="22"/>
          <w:szCs w:val="22"/>
        </w:rPr>
        <w:t>Article D 2135</w:t>
      </w:r>
      <w:r w:rsidRPr="00BF2CF2">
        <w:rPr>
          <w:bCs/>
          <w:sz w:val="22"/>
          <w:szCs w:val="22"/>
        </w:rPr>
        <w:tab/>
      </w:r>
      <w:r w:rsidR="00B44D6A">
        <w:rPr>
          <w:bCs/>
          <w:sz w:val="22"/>
          <w:szCs w:val="22"/>
        </w:rPr>
        <w:tab/>
      </w:r>
      <w:r w:rsidR="00B44D6A">
        <w:rPr>
          <w:bCs/>
          <w:sz w:val="22"/>
          <w:szCs w:val="22"/>
        </w:rPr>
        <w:tab/>
      </w:r>
      <w:r w:rsidR="00B44D6A">
        <w:rPr>
          <w:bCs/>
          <w:sz w:val="22"/>
          <w:szCs w:val="22"/>
        </w:rPr>
        <w:tab/>
      </w:r>
      <w:r w:rsidRPr="00BF2CF2">
        <w:rPr>
          <w:bCs/>
          <w:sz w:val="22"/>
          <w:szCs w:val="22"/>
        </w:rPr>
        <w:t>4 200.00</w:t>
      </w:r>
      <w:r w:rsidR="00B44D6A">
        <w:rPr>
          <w:bCs/>
          <w:sz w:val="22"/>
          <w:szCs w:val="22"/>
        </w:rPr>
        <w:t xml:space="preserve"> €</w:t>
      </w:r>
      <w:r w:rsidRPr="00BF2CF2">
        <w:rPr>
          <w:bCs/>
          <w:sz w:val="22"/>
          <w:szCs w:val="22"/>
        </w:rPr>
        <w:tab/>
      </w:r>
      <w:r w:rsidR="00B44D6A">
        <w:rPr>
          <w:bCs/>
          <w:sz w:val="22"/>
          <w:szCs w:val="22"/>
        </w:rPr>
        <w:tab/>
      </w:r>
      <w:r w:rsidR="00B44D6A">
        <w:rPr>
          <w:bCs/>
          <w:sz w:val="22"/>
          <w:szCs w:val="22"/>
        </w:rPr>
        <w:tab/>
      </w:r>
      <w:r w:rsidRPr="00BF2CF2">
        <w:rPr>
          <w:bCs/>
          <w:sz w:val="22"/>
          <w:szCs w:val="22"/>
        </w:rPr>
        <w:t>3 columbariums</w:t>
      </w:r>
    </w:p>
    <w:p w:rsidR="00BF2CF2" w:rsidRPr="00BF2CF2" w:rsidRDefault="00BF2CF2" w:rsidP="00B44D6A">
      <w:pPr>
        <w:pStyle w:val="Retraitcorpsdetexte3"/>
        <w:ind w:left="510"/>
        <w:jc w:val="both"/>
        <w:rPr>
          <w:bCs/>
          <w:sz w:val="22"/>
          <w:szCs w:val="22"/>
        </w:rPr>
      </w:pPr>
      <w:r w:rsidRPr="00BF2CF2">
        <w:rPr>
          <w:bCs/>
          <w:sz w:val="22"/>
          <w:szCs w:val="22"/>
        </w:rPr>
        <w:t>Article D 2152</w:t>
      </w:r>
      <w:r w:rsidRPr="00BF2CF2">
        <w:rPr>
          <w:bCs/>
          <w:sz w:val="22"/>
          <w:szCs w:val="22"/>
        </w:rPr>
        <w:tab/>
      </w:r>
      <w:r w:rsidR="00B44D6A">
        <w:rPr>
          <w:bCs/>
          <w:sz w:val="22"/>
          <w:szCs w:val="22"/>
        </w:rPr>
        <w:tab/>
      </w:r>
      <w:r w:rsidR="00B44D6A">
        <w:rPr>
          <w:bCs/>
          <w:sz w:val="22"/>
          <w:szCs w:val="22"/>
        </w:rPr>
        <w:tab/>
        <w:t xml:space="preserve"> </w:t>
      </w:r>
      <w:r w:rsidRPr="00BF2CF2">
        <w:rPr>
          <w:bCs/>
          <w:sz w:val="22"/>
          <w:szCs w:val="22"/>
        </w:rPr>
        <w:t>13 540.00</w:t>
      </w:r>
      <w:r w:rsidR="00B44D6A">
        <w:rPr>
          <w:bCs/>
          <w:sz w:val="22"/>
          <w:szCs w:val="22"/>
        </w:rPr>
        <w:t xml:space="preserve"> €</w:t>
      </w:r>
      <w:r w:rsidR="00B44D6A">
        <w:rPr>
          <w:bCs/>
          <w:sz w:val="22"/>
          <w:szCs w:val="22"/>
        </w:rPr>
        <w:tab/>
      </w:r>
      <w:r w:rsidRPr="00BF2CF2">
        <w:rPr>
          <w:bCs/>
          <w:sz w:val="22"/>
          <w:szCs w:val="22"/>
        </w:rPr>
        <w:tab/>
      </w:r>
      <w:r w:rsidR="00B44D6A">
        <w:rPr>
          <w:bCs/>
          <w:sz w:val="22"/>
          <w:szCs w:val="22"/>
        </w:rPr>
        <w:tab/>
      </w:r>
      <w:r w:rsidRPr="00BF2CF2">
        <w:rPr>
          <w:bCs/>
          <w:sz w:val="22"/>
          <w:szCs w:val="22"/>
        </w:rPr>
        <w:t>Rue Boivin + bouches EP rue Arsenal + panneaux</w:t>
      </w:r>
    </w:p>
    <w:p w:rsidR="00BF2CF2" w:rsidRPr="00BF2CF2" w:rsidRDefault="00BF2CF2" w:rsidP="00B44D6A">
      <w:pPr>
        <w:pStyle w:val="Retraitcorpsdetexte3"/>
        <w:ind w:left="510"/>
        <w:jc w:val="both"/>
        <w:rPr>
          <w:bCs/>
          <w:sz w:val="22"/>
          <w:szCs w:val="22"/>
        </w:rPr>
      </w:pPr>
      <w:r w:rsidRPr="00BF2CF2">
        <w:rPr>
          <w:bCs/>
          <w:sz w:val="22"/>
          <w:szCs w:val="22"/>
        </w:rPr>
        <w:t>Article D 21571</w:t>
      </w:r>
      <w:r w:rsidRPr="00BF2CF2">
        <w:rPr>
          <w:bCs/>
          <w:sz w:val="22"/>
          <w:szCs w:val="22"/>
        </w:rPr>
        <w:tab/>
      </w:r>
      <w:r w:rsidR="00B44D6A">
        <w:rPr>
          <w:bCs/>
          <w:sz w:val="22"/>
          <w:szCs w:val="22"/>
        </w:rPr>
        <w:tab/>
      </w:r>
      <w:r w:rsidR="00B44D6A">
        <w:rPr>
          <w:bCs/>
          <w:sz w:val="22"/>
          <w:szCs w:val="22"/>
        </w:rPr>
        <w:tab/>
        <w:t xml:space="preserve">   </w:t>
      </w:r>
      <w:r w:rsidRPr="00BF2CF2">
        <w:rPr>
          <w:bCs/>
          <w:sz w:val="22"/>
          <w:szCs w:val="22"/>
        </w:rPr>
        <w:t>700.00</w:t>
      </w:r>
      <w:r w:rsidR="00B44D6A">
        <w:rPr>
          <w:bCs/>
          <w:sz w:val="22"/>
          <w:szCs w:val="22"/>
        </w:rPr>
        <w:t xml:space="preserve"> €</w:t>
      </w:r>
      <w:r w:rsidR="00B44D6A">
        <w:rPr>
          <w:bCs/>
          <w:sz w:val="22"/>
          <w:szCs w:val="22"/>
        </w:rPr>
        <w:tab/>
      </w:r>
      <w:r w:rsidRPr="00BF2CF2">
        <w:rPr>
          <w:bCs/>
          <w:sz w:val="22"/>
          <w:szCs w:val="22"/>
        </w:rPr>
        <w:tab/>
      </w:r>
      <w:r w:rsidR="00B44D6A">
        <w:rPr>
          <w:bCs/>
          <w:sz w:val="22"/>
          <w:szCs w:val="22"/>
        </w:rPr>
        <w:tab/>
      </w:r>
      <w:r w:rsidRPr="00BF2CF2">
        <w:rPr>
          <w:bCs/>
          <w:sz w:val="22"/>
          <w:szCs w:val="22"/>
        </w:rPr>
        <w:t>Ridelles remorque</w:t>
      </w:r>
    </w:p>
    <w:p w:rsidR="00BF2CF2" w:rsidRPr="00BF2CF2" w:rsidRDefault="00BF2CF2" w:rsidP="00B44D6A">
      <w:pPr>
        <w:pStyle w:val="Retraitcorpsdetexte3"/>
        <w:ind w:left="510"/>
        <w:jc w:val="both"/>
        <w:rPr>
          <w:bCs/>
          <w:sz w:val="22"/>
          <w:szCs w:val="22"/>
        </w:rPr>
      </w:pPr>
      <w:r w:rsidRPr="00BF2CF2">
        <w:rPr>
          <w:bCs/>
          <w:sz w:val="22"/>
          <w:szCs w:val="22"/>
        </w:rPr>
        <w:t>Article D 2183</w:t>
      </w:r>
      <w:r w:rsidRPr="00BF2CF2">
        <w:rPr>
          <w:bCs/>
          <w:sz w:val="22"/>
          <w:szCs w:val="22"/>
        </w:rPr>
        <w:tab/>
      </w:r>
      <w:r w:rsidR="00B44D6A">
        <w:rPr>
          <w:bCs/>
          <w:sz w:val="22"/>
          <w:szCs w:val="22"/>
        </w:rPr>
        <w:tab/>
      </w:r>
      <w:r w:rsidR="00B44D6A">
        <w:rPr>
          <w:bCs/>
          <w:sz w:val="22"/>
          <w:szCs w:val="22"/>
        </w:rPr>
        <w:tab/>
      </w:r>
      <w:r w:rsidR="00B44D6A">
        <w:rPr>
          <w:bCs/>
          <w:sz w:val="22"/>
          <w:szCs w:val="22"/>
        </w:rPr>
        <w:tab/>
      </w:r>
      <w:r w:rsidRPr="00BF2CF2">
        <w:rPr>
          <w:bCs/>
          <w:sz w:val="22"/>
          <w:szCs w:val="22"/>
        </w:rPr>
        <w:t>2 160.00</w:t>
      </w:r>
      <w:r w:rsidR="00B44D6A">
        <w:rPr>
          <w:bCs/>
          <w:sz w:val="22"/>
          <w:szCs w:val="22"/>
        </w:rPr>
        <w:t xml:space="preserve"> €</w:t>
      </w:r>
      <w:r w:rsidRPr="00BF2CF2">
        <w:rPr>
          <w:bCs/>
          <w:sz w:val="22"/>
          <w:szCs w:val="22"/>
        </w:rPr>
        <w:tab/>
      </w:r>
      <w:r w:rsidR="00B44D6A">
        <w:rPr>
          <w:bCs/>
          <w:sz w:val="22"/>
          <w:szCs w:val="22"/>
        </w:rPr>
        <w:tab/>
      </w:r>
      <w:r w:rsidR="00B44D6A">
        <w:rPr>
          <w:bCs/>
          <w:sz w:val="22"/>
          <w:szCs w:val="22"/>
        </w:rPr>
        <w:tab/>
      </w:r>
      <w:r w:rsidRPr="00BF2CF2">
        <w:rPr>
          <w:bCs/>
          <w:sz w:val="22"/>
          <w:szCs w:val="22"/>
        </w:rPr>
        <w:t>Copieur 1er étage</w:t>
      </w:r>
    </w:p>
    <w:p w:rsidR="00BF2CF2" w:rsidRDefault="00BF2CF2" w:rsidP="00B44D6A">
      <w:pPr>
        <w:pStyle w:val="Retraitcorpsdetexte3"/>
        <w:spacing w:after="0"/>
        <w:ind w:left="340" w:firstLine="170"/>
        <w:jc w:val="both"/>
        <w:rPr>
          <w:bCs/>
          <w:sz w:val="22"/>
          <w:szCs w:val="22"/>
        </w:rPr>
      </w:pPr>
      <w:r w:rsidRPr="00BF2CF2">
        <w:rPr>
          <w:bCs/>
          <w:sz w:val="22"/>
          <w:szCs w:val="22"/>
        </w:rPr>
        <w:t>Article D 2184</w:t>
      </w:r>
      <w:r w:rsidR="00B44D6A">
        <w:rPr>
          <w:bCs/>
          <w:sz w:val="22"/>
          <w:szCs w:val="22"/>
        </w:rPr>
        <w:tab/>
      </w:r>
      <w:r w:rsidR="00B44D6A">
        <w:rPr>
          <w:bCs/>
          <w:sz w:val="22"/>
          <w:szCs w:val="22"/>
        </w:rPr>
        <w:tab/>
        <w:t xml:space="preserve">  </w:t>
      </w:r>
      <w:r w:rsidR="00B44D6A">
        <w:rPr>
          <w:bCs/>
          <w:sz w:val="22"/>
          <w:szCs w:val="22"/>
        </w:rPr>
        <w:tab/>
        <w:t xml:space="preserve">   </w:t>
      </w:r>
      <w:r w:rsidRPr="00BF2CF2">
        <w:rPr>
          <w:bCs/>
          <w:sz w:val="22"/>
          <w:szCs w:val="22"/>
        </w:rPr>
        <w:t>3 500.00</w:t>
      </w:r>
      <w:r w:rsidR="00B44D6A">
        <w:rPr>
          <w:bCs/>
          <w:sz w:val="22"/>
          <w:szCs w:val="22"/>
        </w:rPr>
        <w:t xml:space="preserve"> € </w:t>
      </w:r>
      <w:r w:rsidR="00B44D6A">
        <w:rPr>
          <w:bCs/>
          <w:sz w:val="22"/>
          <w:szCs w:val="22"/>
        </w:rPr>
        <w:tab/>
      </w:r>
      <w:r w:rsidR="00B44D6A">
        <w:rPr>
          <w:bCs/>
          <w:sz w:val="22"/>
          <w:szCs w:val="22"/>
        </w:rPr>
        <w:tab/>
      </w:r>
      <w:r w:rsidR="00B44D6A">
        <w:rPr>
          <w:bCs/>
          <w:sz w:val="22"/>
          <w:szCs w:val="22"/>
        </w:rPr>
        <w:tab/>
      </w:r>
      <w:r w:rsidRPr="00BF2CF2">
        <w:rPr>
          <w:bCs/>
          <w:sz w:val="22"/>
          <w:szCs w:val="22"/>
        </w:rPr>
        <w:t>Défibrillateurs</w:t>
      </w:r>
    </w:p>
    <w:p w:rsidR="00BF2CF2" w:rsidRDefault="00BF2CF2" w:rsidP="00B44D6A">
      <w:pPr>
        <w:pStyle w:val="Corpsdetexte"/>
        <w:ind w:left="227"/>
        <w:rPr>
          <w:rFonts w:ascii="Arial Black" w:hAnsi="Arial Black" w:cs="Arial"/>
          <w:b w:val="0"/>
          <w:bCs w:val="0"/>
          <w:sz w:val="20"/>
          <w:szCs w:val="20"/>
          <w:u w:val="single"/>
        </w:rPr>
      </w:pPr>
    </w:p>
    <w:p w:rsidR="00052D33" w:rsidRPr="00B34EF4" w:rsidRDefault="00052D33" w:rsidP="00052D33">
      <w:pPr>
        <w:ind w:left="170"/>
        <w:rPr>
          <w:b/>
          <w:sz w:val="22"/>
          <w:szCs w:val="22"/>
        </w:rPr>
      </w:pPr>
      <w:r>
        <w:rPr>
          <w:b/>
          <w:bCs/>
          <w:sz w:val="22"/>
          <w:szCs w:val="22"/>
        </w:rPr>
        <w:t>5</w:t>
      </w:r>
      <w:r w:rsidRPr="00A816CB">
        <w:rPr>
          <w:b/>
          <w:bCs/>
          <w:sz w:val="22"/>
          <w:szCs w:val="22"/>
        </w:rPr>
        <w:t xml:space="preserve"> </w:t>
      </w:r>
      <w:r>
        <w:rPr>
          <w:b/>
          <w:bCs/>
          <w:sz w:val="22"/>
          <w:szCs w:val="22"/>
        </w:rPr>
        <w:t>–</w:t>
      </w:r>
      <w:r w:rsidRPr="00B34EF4">
        <w:rPr>
          <w:bCs/>
          <w:sz w:val="22"/>
          <w:szCs w:val="22"/>
        </w:rPr>
        <w:t xml:space="preserve"> </w:t>
      </w:r>
      <w:r>
        <w:rPr>
          <w:b/>
          <w:sz w:val="22"/>
          <w:szCs w:val="22"/>
          <w:u w:val="single"/>
        </w:rPr>
        <w:t>VOTE DU BUDGET 2022</w:t>
      </w:r>
    </w:p>
    <w:p w:rsidR="00052D33" w:rsidRDefault="00052D33" w:rsidP="00052D33">
      <w:pPr>
        <w:pStyle w:val="Retraitcorpsdetexte3"/>
        <w:spacing w:after="0"/>
        <w:ind w:left="0"/>
        <w:jc w:val="both"/>
        <w:rPr>
          <w:bCs/>
          <w:sz w:val="22"/>
          <w:szCs w:val="22"/>
        </w:rPr>
      </w:pPr>
      <w:r>
        <w:rPr>
          <w:bCs/>
          <w:sz w:val="22"/>
          <w:szCs w:val="22"/>
        </w:rPr>
        <w:tab/>
      </w:r>
      <w:r>
        <w:rPr>
          <w:bCs/>
          <w:sz w:val="22"/>
          <w:szCs w:val="22"/>
        </w:rPr>
        <w:tab/>
      </w:r>
      <w:r>
        <w:rPr>
          <w:bCs/>
          <w:sz w:val="22"/>
          <w:szCs w:val="22"/>
        </w:rPr>
        <w:tab/>
        <w:t>Délibération n° 2022-24</w:t>
      </w:r>
    </w:p>
    <w:p w:rsidR="00E21259" w:rsidRDefault="00E21259" w:rsidP="00E21259">
      <w:pPr>
        <w:pStyle w:val="Retraitcorpsdetexte3"/>
        <w:spacing w:after="0"/>
        <w:ind w:left="170"/>
        <w:jc w:val="both"/>
        <w:rPr>
          <w:sz w:val="22"/>
          <w:szCs w:val="22"/>
        </w:rPr>
      </w:pPr>
    </w:p>
    <w:p w:rsidR="00E21259" w:rsidRPr="00715226" w:rsidRDefault="00E21259" w:rsidP="00E21259">
      <w:pPr>
        <w:pStyle w:val="Retraitcorpsdetexte3"/>
        <w:spacing w:after="0"/>
        <w:ind w:left="170"/>
        <w:jc w:val="both"/>
        <w:rPr>
          <w:b/>
          <w:bCs/>
          <w:sz w:val="22"/>
          <w:szCs w:val="22"/>
        </w:rPr>
      </w:pPr>
      <w:r>
        <w:rPr>
          <w:sz w:val="22"/>
          <w:szCs w:val="22"/>
        </w:rPr>
        <w:t xml:space="preserve">Le </w:t>
      </w:r>
      <w:r w:rsidRPr="00715226">
        <w:rPr>
          <w:sz w:val="22"/>
          <w:szCs w:val="22"/>
        </w:rPr>
        <w:t xml:space="preserve">Conseil </w:t>
      </w:r>
      <w:r>
        <w:rPr>
          <w:sz w:val="22"/>
          <w:szCs w:val="22"/>
        </w:rPr>
        <w:t>M</w:t>
      </w:r>
      <w:r w:rsidRPr="00715226">
        <w:rPr>
          <w:sz w:val="22"/>
          <w:szCs w:val="22"/>
        </w:rPr>
        <w:t>unicipal vote à l’unanimité le Budget 202</w:t>
      </w:r>
      <w:r>
        <w:rPr>
          <w:sz w:val="22"/>
          <w:szCs w:val="22"/>
        </w:rPr>
        <w:t>2</w:t>
      </w:r>
      <w:r w:rsidRPr="00715226">
        <w:rPr>
          <w:sz w:val="22"/>
          <w:szCs w:val="22"/>
        </w:rPr>
        <w:t xml:space="preserve"> de la commune présenté par Monsieur le Maire.</w:t>
      </w:r>
    </w:p>
    <w:p w:rsidR="00E21259" w:rsidRPr="00715226" w:rsidRDefault="00E21259" w:rsidP="00E21259">
      <w:pPr>
        <w:pStyle w:val="Retraitcorpsdetexte3"/>
        <w:spacing w:after="0"/>
        <w:ind w:left="170"/>
        <w:jc w:val="both"/>
        <w:rPr>
          <w:b/>
          <w:bCs/>
          <w:sz w:val="22"/>
          <w:szCs w:val="22"/>
        </w:rPr>
      </w:pPr>
      <w:r w:rsidRPr="00715226">
        <w:rPr>
          <w:sz w:val="22"/>
          <w:szCs w:val="22"/>
        </w:rPr>
        <w:t>Ce budget s’équilibre comme suit  en recettes et en dépenses :</w:t>
      </w:r>
    </w:p>
    <w:p w:rsidR="00E21259" w:rsidRPr="00715226" w:rsidRDefault="00E21259" w:rsidP="00E21259">
      <w:pPr>
        <w:pStyle w:val="Retraitcorpsdetexte3"/>
        <w:spacing w:after="0"/>
        <w:ind w:left="680" w:firstLine="170"/>
        <w:jc w:val="both"/>
        <w:rPr>
          <w:b/>
          <w:bCs/>
          <w:sz w:val="22"/>
          <w:szCs w:val="22"/>
        </w:rPr>
      </w:pPr>
      <w:r w:rsidRPr="00715226">
        <w:rPr>
          <w:sz w:val="22"/>
          <w:szCs w:val="22"/>
        </w:rPr>
        <w:t xml:space="preserve">Section de fonctionnement : </w:t>
      </w:r>
      <w:r w:rsidRPr="00715226">
        <w:rPr>
          <w:sz w:val="22"/>
          <w:szCs w:val="22"/>
        </w:rPr>
        <w:tab/>
      </w:r>
      <w:r>
        <w:rPr>
          <w:sz w:val="22"/>
          <w:szCs w:val="22"/>
        </w:rPr>
        <w:tab/>
        <w:t xml:space="preserve">608 264.82 </w:t>
      </w:r>
      <w:r w:rsidRPr="00715226">
        <w:rPr>
          <w:sz w:val="22"/>
          <w:szCs w:val="22"/>
        </w:rPr>
        <w:t>€</w:t>
      </w:r>
    </w:p>
    <w:p w:rsidR="00E21259" w:rsidRPr="00715226" w:rsidRDefault="00E21259" w:rsidP="00E21259">
      <w:pPr>
        <w:pStyle w:val="Retraitcorpsdetexte3"/>
        <w:spacing w:after="0"/>
        <w:ind w:left="793" w:firstLine="57"/>
        <w:jc w:val="both"/>
        <w:rPr>
          <w:b/>
          <w:sz w:val="22"/>
          <w:szCs w:val="22"/>
        </w:rPr>
      </w:pPr>
      <w:r w:rsidRPr="00715226">
        <w:rPr>
          <w:sz w:val="22"/>
          <w:szCs w:val="22"/>
        </w:rPr>
        <w:t>Section d’investissement :</w:t>
      </w:r>
      <w:r>
        <w:rPr>
          <w:sz w:val="22"/>
          <w:szCs w:val="22"/>
        </w:rPr>
        <w:tab/>
      </w:r>
      <w:r>
        <w:rPr>
          <w:sz w:val="22"/>
          <w:szCs w:val="22"/>
        </w:rPr>
        <w:tab/>
      </w:r>
      <w:r w:rsidRPr="00715226">
        <w:rPr>
          <w:sz w:val="22"/>
          <w:szCs w:val="22"/>
        </w:rPr>
        <w:tab/>
      </w:r>
      <w:r>
        <w:rPr>
          <w:sz w:val="22"/>
          <w:szCs w:val="22"/>
        </w:rPr>
        <w:t>102 091.82</w:t>
      </w:r>
      <w:r w:rsidRPr="00715226">
        <w:rPr>
          <w:sz w:val="22"/>
          <w:szCs w:val="22"/>
        </w:rPr>
        <w:t xml:space="preserve"> €</w:t>
      </w:r>
    </w:p>
    <w:p w:rsidR="002B6323" w:rsidRDefault="002B6323">
      <w:pPr>
        <w:rPr>
          <w:rFonts w:ascii="Arial Black" w:hAnsi="Arial Black" w:cs="Arial"/>
          <w:sz w:val="20"/>
          <w:szCs w:val="20"/>
          <w:u w:val="single"/>
        </w:rPr>
      </w:pPr>
      <w:r>
        <w:rPr>
          <w:rFonts w:ascii="Arial Black" w:hAnsi="Arial Black" w:cs="Arial"/>
          <w:b/>
          <w:bCs/>
          <w:sz w:val="20"/>
          <w:szCs w:val="20"/>
          <w:u w:val="single"/>
        </w:rPr>
        <w:br w:type="page"/>
      </w:r>
    </w:p>
    <w:p w:rsidR="00E91071" w:rsidRDefault="00E91071" w:rsidP="00DB06B8">
      <w:pPr>
        <w:pStyle w:val="Corpsdetexte"/>
        <w:rPr>
          <w:rFonts w:ascii="Arial Black" w:hAnsi="Arial Black" w:cs="Arial"/>
          <w:b w:val="0"/>
          <w:bCs w:val="0"/>
          <w:sz w:val="20"/>
          <w:szCs w:val="20"/>
          <w:u w:val="single"/>
        </w:rPr>
      </w:pPr>
    </w:p>
    <w:p w:rsidR="002B6323" w:rsidRDefault="002B6323" w:rsidP="00DB06B8">
      <w:pPr>
        <w:pStyle w:val="Corpsdetexte"/>
        <w:rPr>
          <w:rFonts w:ascii="Arial Black" w:hAnsi="Arial Black" w:cs="Arial"/>
          <w:b w:val="0"/>
          <w:bCs w:val="0"/>
          <w:sz w:val="20"/>
          <w:szCs w:val="20"/>
          <w:u w:val="single"/>
        </w:rPr>
      </w:pPr>
    </w:p>
    <w:p w:rsidR="000B2992" w:rsidRPr="00DB06B8" w:rsidRDefault="00B51939" w:rsidP="00DB06B8">
      <w:pPr>
        <w:pStyle w:val="Corpsdetexte"/>
        <w:rPr>
          <w:rFonts w:ascii="Arial Black" w:hAnsi="Arial Black" w:cs="Arial"/>
          <w:b w:val="0"/>
          <w:bCs w:val="0"/>
          <w:sz w:val="20"/>
          <w:szCs w:val="20"/>
          <w:u w:val="single"/>
        </w:rPr>
      </w:pPr>
      <w:r w:rsidRPr="00DB06B8">
        <w:rPr>
          <w:rFonts w:ascii="Arial Black" w:hAnsi="Arial Black" w:cs="Arial"/>
          <w:b w:val="0"/>
          <w:bCs w:val="0"/>
          <w:sz w:val="20"/>
          <w:szCs w:val="20"/>
          <w:u w:val="single"/>
        </w:rPr>
        <w:t>Q</w:t>
      </w:r>
      <w:r w:rsidR="00711243" w:rsidRPr="00DB06B8">
        <w:rPr>
          <w:rFonts w:ascii="Arial Black" w:hAnsi="Arial Black" w:cs="Arial"/>
          <w:b w:val="0"/>
          <w:bCs w:val="0"/>
          <w:sz w:val="20"/>
          <w:szCs w:val="20"/>
          <w:u w:val="single"/>
        </w:rPr>
        <w:t>uestions et affaires diverses</w:t>
      </w:r>
    </w:p>
    <w:p w:rsidR="004B6BE1" w:rsidRDefault="004B6BE1" w:rsidP="004B6BE1">
      <w:pPr>
        <w:pStyle w:val="Corpsdetexte"/>
        <w:jc w:val="left"/>
        <w:rPr>
          <w:b w:val="0"/>
          <w:sz w:val="22"/>
          <w:szCs w:val="22"/>
        </w:rPr>
      </w:pPr>
    </w:p>
    <w:p w:rsidR="00CA5535" w:rsidRDefault="00C959CC" w:rsidP="004B6BE1">
      <w:pPr>
        <w:pStyle w:val="Corpsdetexte"/>
        <w:jc w:val="left"/>
        <w:rPr>
          <w:b w:val="0"/>
          <w:sz w:val="22"/>
          <w:szCs w:val="22"/>
        </w:rPr>
      </w:pPr>
      <w:r w:rsidRPr="00B93E13">
        <w:rPr>
          <w:b w:val="0"/>
          <w:sz w:val="22"/>
          <w:szCs w:val="22"/>
        </w:rPr>
        <w:t>Monsieur Pierre Coudray pose la question</w:t>
      </w:r>
      <w:r w:rsidR="00CA5535">
        <w:rPr>
          <w:b w:val="0"/>
          <w:sz w:val="22"/>
          <w:szCs w:val="22"/>
        </w:rPr>
        <w:t xml:space="preserve"> : concernant le CPI (Centre de Première Intervention) des Pompiers de Yermenonville </w:t>
      </w:r>
      <w:proofErr w:type="gramStart"/>
      <w:r w:rsidR="00CA5535">
        <w:rPr>
          <w:b w:val="0"/>
          <w:sz w:val="22"/>
          <w:szCs w:val="22"/>
        </w:rPr>
        <w:t>dé</w:t>
      </w:r>
      <w:r w:rsidR="00F372D7">
        <w:rPr>
          <w:b w:val="0"/>
          <w:sz w:val="22"/>
          <w:szCs w:val="22"/>
        </w:rPr>
        <w:t>pen</w:t>
      </w:r>
      <w:r w:rsidR="005F788E">
        <w:rPr>
          <w:b w:val="0"/>
          <w:sz w:val="22"/>
          <w:szCs w:val="22"/>
        </w:rPr>
        <w:t>d</w:t>
      </w:r>
      <w:proofErr w:type="gramEnd"/>
      <w:r w:rsidR="00CA5535">
        <w:rPr>
          <w:b w:val="0"/>
          <w:sz w:val="22"/>
          <w:szCs w:val="22"/>
        </w:rPr>
        <w:t xml:space="preserve"> de quel centre ?</w:t>
      </w:r>
    </w:p>
    <w:p w:rsidR="00CA5535" w:rsidRDefault="00CA5535" w:rsidP="004B6BE1">
      <w:pPr>
        <w:pStyle w:val="Corpsdetexte"/>
        <w:jc w:val="left"/>
        <w:rPr>
          <w:b w:val="0"/>
          <w:sz w:val="22"/>
          <w:szCs w:val="22"/>
        </w:rPr>
      </w:pPr>
      <w:r>
        <w:rPr>
          <w:b w:val="0"/>
          <w:sz w:val="22"/>
          <w:szCs w:val="22"/>
        </w:rPr>
        <w:t>Monsieur le Maire explique que la commune de Yermenonville et son CPI dépendent du secteur de Maintenon.</w:t>
      </w:r>
    </w:p>
    <w:p w:rsidR="00C959CC" w:rsidRDefault="00CA5535" w:rsidP="004B6BE1">
      <w:pPr>
        <w:pStyle w:val="Corpsdetexte"/>
        <w:jc w:val="left"/>
        <w:rPr>
          <w:b w:val="0"/>
          <w:sz w:val="22"/>
          <w:szCs w:val="22"/>
        </w:rPr>
      </w:pPr>
      <w:r>
        <w:rPr>
          <w:b w:val="0"/>
          <w:sz w:val="22"/>
          <w:szCs w:val="22"/>
        </w:rPr>
        <w:t>Toutefois certains pompiers ont un double engagement avec Gallardon pour des raisons de proximité (rapidité d’accès par rapport au centre de secours de Gallardon).</w:t>
      </w:r>
    </w:p>
    <w:p w:rsidR="00CA5535" w:rsidRDefault="00CA5535" w:rsidP="004B6BE1">
      <w:pPr>
        <w:pStyle w:val="Corpsdetexte"/>
        <w:jc w:val="left"/>
        <w:rPr>
          <w:b w:val="0"/>
          <w:sz w:val="22"/>
          <w:szCs w:val="22"/>
        </w:rPr>
      </w:pPr>
    </w:p>
    <w:p w:rsidR="00F372D7" w:rsidRDefault="00F372D7" w:rsidP="004B6BE1">
      <w:pPr>
        <w:pStyle w:val="Corpsdetexte"/>
        <w:jc w:val="left"/>
        <w:rPr>
          <w:b w:val="0"/>
          <w:sz w:val="22"/>
          <w:szCs w:val="22"/>
        </w:rPr>
      </w:pPr>
      <w:r>
        <w:rPr>
          <w:b w:val="0"/>
          <w:sz w:val="22"/>
          <w:szCs w:val="22"/>
        </w:rPr>
        <w:t>Monsieur le Maire explique qu’il a participé à une réunion le 8 avril dernier organisée par les conseillers départementaux du canton d’Auneau. Il informe les membres du C</w:t>
      </w:r>
      <w:r w:rsidR="007B66AA">
        <w:rPr>
          <w:b w:val="0"/>
          <w:sz w:val="22"/>
          <w:szCs w:val="22"/>
        </w:rPr>
        <w:t xml:space="preserve">onseil </w:t>
      </w:r>
      <w:r>
        <w:rPr>
          <w:b w:val="0"/>
          <w:sz w:val="22"/>
          <w:szCs w:val="22"/>
        </w:rPr>
        <w:t>M</w:t>
      </w:r>
      <w:r w:rsidR="007B66AA">
        <w:rPr>
          <w:b w:val="0"/>
          <w:sz w:val="22"/>
          <w:szCs w:val="22"/>
        </w:rPr>
        <w:t>unicipal</w:t>
      </w:r>
      <w:r w:rsidR="005F788E">
        <w:rPr>
          <w:b w:val="0"/>
          <w:sz w:val="22"/>
          <w:szCs w:val="22"/>
        </w:rPr>
        <w:t xml:space="preserve"> que les deux </w:t>
      </w:r>
      <w:r>
        <w:rPr>
          <w:b w:val="0"/>
          <w:sz w:val="22"/>
          <w:szCs w:val="22"/>
        </w:rPr>
        <w:t>projets présentés au FDI (</w:t>
      </w:r>
      <w:r w:rsidRPr="00F372D7">
        <w:rPr>
          <w:b w:val="0"/>
          <w:sz w:val="22"/>
          <w:szCs w:val="22"/>
        </w:rPr>
        <w:t>Fonds Départemental d’Investissement</w:t>
      </w:r>
      <w:r>
        <w:rPr>
          <w:b w:val="0"/>
          <w:sz w:val="22"/>
          <w:szCs w:val="22"/>
        </w:rPr>
        <w:t>)</w:t>
      </w:r>
      <w:r w:rsidRPr="00F372D7">
        <w:rPr>
          <w:b w:val="0"/>
          <w:sz w:val="22"/>
          <w:szCs w:val="22"/>
        </w:rPr>
        <w:t xml:space="preserve"> </w:t>
      </w:r>
      <w:r>
        <w:rPr>
          <w:b w:val="0"/>
          <w:sz w:val="22"/>
          <w:szCs w:val="22"/>
        </w:rPr>
        <w:t>sont retenu</w:t>
      </w:r>
      <w:r w:rsidR="005F788E">
        <w:rPr>
          <w:b w:val="0"/>
          <w:sz w:val="22"/>
          <w:szCs w:val="22"/>
        </w:rPr>
        <w:t>s, reste à attendre la confirma</w:t>
      </w:r>
      <w:r>
        <w:rPr>
          <w:b w:val="0"/>
          <w:sz w:val="22"/>
          <w:szCs w:val="22"/>
        </w:rPr>
        <w:t>t</w:t>
      </w:r>
      <w:r w:rsidR="005F788E">
        <w:rPr>
          <w:b w:val="0"/>
          <w:sz w:val="22"/>
          <w:szCs w:val="22"/>
        </w:rPr>
        <w:t>i</w:t>
      </w:r>
      <w:r>
        <w:rPr>
          <w:b w:val="0"/>
          <w:sz w:val="22"/>
          <w:szCs w:val="22"/>
        </w:rPr>
        <w:t>on du prochain Conseil Départemental</w:t>
      </w:r>
    </w:p>
    <w:p w:rsidR="005F788E" w:rsidRDefault="005F788E" w:rsidP="004B6BE1">
      <w:pPr>
        <w:pStyle w:val="Corpsdetexte"/>
        <w:jc w:val="left"/>
        <w:rPr>
          <w:b w:val="0"/>
          <w:sz w:val="22"/>
          <w:szCs w:val="22"/>
        </w:rPr>
      </w:pPr>
      <w:r>
        <w:rPr>
          <w:b w:val="0"/>
          <w:sz w:val="22"/>
          <w:szCs w:val="22"/>
        </w:rPr>
        <w:t xml:space="preserve">Monsieur le Maire indique également la possibilité que le Conseil Départemental </w:t>
      </w:r>
      <w:r w:rsidR="00492490">
        <w:rPr>
          <w:b w:val="0"/>
          <w:sz w:val="22"/>
          <w:szCs w:val="22"/>
        </w:rPr>
        <w:t>ait</w:t>
      </w:r>
      <w:r>
        <w:rPr>
          <w:b w:val="0"/>
          <w:sz w:val="22"/>
          <w:szCs w:val="22"/>
        </w:rPr>
        <w:t xml:space="preserve"> développé une enveloppe supplémentaire pour la rénovation du petit patrimoine communal.</w:t>
      </w:r>
    </w:p>
    <w:p w:rsidR="005F788E" w:rsidRDefault="005F788E" w:rsidP="004B6BE1">
      <w:pPr>
        <w:pStyle w:val="Corpsdetexte"/>
        <w:jc w:val="left"/>
        <w:rPr>
          <w:b w:val="0"/>
          <w:sz w:val="22"/>
          <w:szCs w:val="22"/>
        </w:rPr>
      </w:pPr>
      <w:r>
        <w:rPr>
          <w:b w:val="0"/>
          <w:sz w:val="22"/>
          <w:szCs w:val="22"/>
        </w:rPr>
        <w:t>La subvention s’élèverait à 30% du montant HT à condition que les travaux soient commencés avant le 31 décembre 2022.</w:t>
      </w:r>
    </w:p>
    <w:p w:rsidR="005F788E" w:rsidRDefault="005F788E" w:rsidP="004B6BE1">
      <w:pPr>
        <w:pStyle w:val="Corpsdetexte"/>
        <w:jc w:val="left"/>
        <w:rPr>
          <w:b w:val="0"/>
          <w:sz w:val="22"/>
          <w:szCs w:val="22"/>
        </w:rPr>
      </w:pPr>
    </w:p>
    <w:p w:rsidR="00973213" w:rsidRPr="00973213" w:rsidRDefault="00F372D7" w:rsidP="004B6BE1">
      <w:pPr>
        <w:pStyle w:val="Corpsdetexte"/>
        <w:jc w:val="left"/>
        <w:rPr>
          <w:b w:val="0"/>
          <w:sz w:val="22"/>
          <w:szCs w:val="22"/>
          <w:u w:val="thick"/>
        </w:rPr>
      </w:pPr>
      <w:r>
        <w:rPr>
          <w:b w:val="0"/>
          <w:sz w:val="22"/>
          <w:szCs w:val="22"/>
        </w:rPr>
        <w:t xml:space="preserve">La mairie fera </w:t>
      </w:r>
      <w:r w:rsidR="00973213">
        <w:rPr>
          <w:b w:val="0"/>
          <w:sz w:val="22"/>
          <w:szCs w:val="22"/>
        </w:rPr>
        <w:t>un don de 300 €</w:t>
      </w:r>
      <w:r>
        <w:rPr>
          <w:b w:val="0"/>
          <w:sz w:val="22"/>
          <w:szCs w:val="22"/>
        </w:rPr>
        <w:t xml:space="preserve"> envers l’Ukraine.</w:t>
      </w:r>
    </w:p>
    <w:p w:rsidR="00600BD9" w:rsidRDefault="00600BD9" w:rsidP="004B6BE1">
      <w:pPr>
        <w:pStyle w:val="Corpsdetexte"/>
        <w:jc w:val="left"/>
        <w:rPr>
          <w:b w:val="0"/>
          <w:sz w:val="22"/>
          <w:szCs w:val="22"/>
        </w:rPr>
      </w:pPr>
    </w:p>
    <w:p w:rsidR="00F372D7" w:rsidRDefault="00F372D7" w:rsidP="004B6BE1">
      <w:pPr>
        <w:pStyle w:val="Corpsdetexte"/>
        <w:jc w:val="left"/>
        <w:rPr>
          <w:b w:val="0"/>
          <w:sz w:val="22"/>
          <w:szCs w:val="22"/>
        </w:rPr>
      </w:pPr>
      <w:r w:rsidRPr="00F372D7">
        <w:rPr>
          <w:b w:val="0"/>
          <w:sz w:val="22"/>
          <w:szCs w:val="22"/>
        </w:rPr>
        <w:t>Les amis de Yermenonville </w:t>
      </w:r>
      <w:r>
        <w:rPr>
          <w:b w:val="0"/>
          <w:sz w:val="22"/>
          <w:szCs w:val="22"/>
        </w:rPr>
        <w:t xml:space="preserve">ont lancé une souscription, pour la réalisation d’un buste en résine d’Hélène Boucher, pour remplacer celui en pierre installé </w:t>
      </w:r>
      <w:r w:rsidR="00492490">
        <w:rPr>
          <w:b w:val="0"/>
          <w:sz w:val="22"/>
          <w:szCs w:val="22"/>
        </w:rPr>
        <w:t>à la place</w:t>
      </w:r>
      <w:r>
        <w:rPr>
          <w:b w:val="0"/>
          <w:sz w:val="22"/>
          <w:szCs w:val="22"/>
        </w:rPr>
        <w:t xml:space="preserve"> du buste en bronze</w:t>
      </w:r>
      <w:r w:rsidR="00492490">
        <w:rPr>
          <w:b w:val="0"/>
          <w:sz w:val="22"/>
          <w:szCs w:val="22"/>
        </w:rPr>
        <w:t>,</w:t>
      </w:r>
      <w:r>
        <w:rPr>
          <w:b w:val="0"/>
          <w:sz w:val="22"/>
          <w:szCs w:val="22"/>
        </w:rPr>
        <w:t xml:space="preserve"> volé en 1998</w:t>
      </w:r>
      <w:r w:rsidR="00492490">
        <w:rPr>
          <w:b w:val="0"/>
          <w:sz w:val="22"/>
          <w:szCs w:val="22"/>
        </w:rPr>
        <w:t xml:space="preserve"> (voir le flyer joi</w:t>
      </w:r>
      <w:bookmarkStart w:id="0" w:name="_GoBack"/>
      <w:bookmarkEnd w:id="0"/>
      <w:r w:rsidR="00492490">
        <w:rPr>
          <w:b w:val="0"/>
          <w:sz w:val="22"/>
          <w:szCs w:val="22"/>
        </w:rPr>
        <w:t>nt)</w:t>
      </w:r>
      <w:r>
        <w:rPr>
          <w:b w:val="0"/>
          <w:sz w:val="22"/>
          <w:szCs w:val="22"/>
        </w:rPr>
        <w:t>.</w:t>
      </w:r>
    </w:p>
    <w:p w:rsidR="00492490" w:rsidRDefault="00492490" w:rsidP="004B6BE1">
      <w:pPr>
        <w:pStyle w:val="Corpsdetexte"/>
        <w:jc w:val="left"/>
        <w:rPr>
          <w:b w:val="0"/>
          <w:sz w:val="22"/>
          <w:szCs w:val="22"/>
        </w:rPr>
      </w:pPr>
    </w:p>
    <w:p w:rsidR="00F372D7" w:rsidRPr="00F372D7" w:rsidRDefault="00F372D7" w:rsidP="004B6BE1">
      <w:pPr>
        <w:pStyle w:val="Corpsdetexte"/>
        <w:jc w:val="left"/>
        <w:rPr>
          <w:b w:val="0"/>
          <w:sz w:val="22"/>
          <w:szCs w:val="22"/>
        </w:rPr>
      </w:pPr>
      <w:r>
        <w:rPr>
          <w:b w:val="0"/>
          <w:sz w:val="22"/>
          <w:szCs w:val="22"/>
        </w:rPr>
        <w:t xml:space="preserve">La </w:t>
      </w:r>
      <w:r w:rsidR="005F788E">
        <w:rPr>
          <w:b w:val="0"/>
          <w:sz w:val="22"/>
          <w:szCs w:val="22"/>
        </w:rPr>
        <w:t>Commune</w:t>
      </w:r>
      <w:r>
        <w:rPr>
          <w:b w:val="0"/>
          <w:sz w:val="22"/>
          <w:szCs w:val="22"/>
        </w:rPr>
        <w:t xml:space="preserve"> participera </w:t>
      </w:r>
      <w:r w:rsidR="005F788E">
        <w:rPr>
          <w:b w:val="0"/>
          <w:sz w:val="22"/>
          <w:szCs w:val="22"/>
        </w:rPr>
        <w:t>à hauteur de</w:t>
      </w:r>
      <w:r>
        <w:rPr>
          <w:b w:val="0"/>
          <w:sz w:val="22"/>
          <w:szCs w:val="22"/>
        </w:rPr>
        <w:t xml:space="preserve"> 300 €.</w:t>
      </w:r>
    </w:p>
    <w:p w:rsidR="00115AF7" w:rsidRDefault="00115AF7" w:rsidP="004B6BE1">
      <w:pPr>
        <w:pStyle w:val="Corpsdetexte"/>
        <w:jc w:val="left"/>
        <w:rPr>
          <w:b w:val="0"/>
          <w:sz w:val="22"/>
          <w:szCs w:val="22"/>
        </w:rPr>
      </w:pPr>
    </w:p>
    <w:p w:rsidR="00A05DAB" w:rsidRDefault="00A05DAB" w:rsidP="00A05DAB">
      <w:pPr>
        <w:pStyle w:val="Corpsdetexte"/>
        <w:jc w:val="left"/>
        <w:rPr>
          <w:b w:val="0"/>
          <w:sz w:val="22"/>
          <w:szCs w:val="22"/>
        </w:rPr>
      </w:pPr>
    </w:p>
    <w:p w:rsidR="00813FA7" w:rsidRDefault="00AC2DEE" w:rsidP="00A05DAB">
      <w:pPr>
        <w:pStyle w:val="Corpsdetexte"/>
        <w:ind w:left="1020" w:firstLine="170"/>
        <w:jc w:val="right"/>
        <w:rPr>
          <w:sz w:val="22"/>
          <w:szCs w:val="22"/>
        </w:rPr>
      </w:pPr>
      <w:r w:rsidRPr="009A282D">
        <w:rPr>
          <w:sz w:val="22"/>
          <w:szCs w:val="22"/>
        </w:rPr>
        <w:t xml:space="preserve">Séance levée à </w:t>
      </w:r>
      <w:r w:rsidR="00B22CC5">
        <w:rPr>
          <w:sz w:val="22"/>
          <w:szCs w:val="22"/>
        </w:rPr>
        <w:t>21h</w:t>
      </w:r>
      <w:r w:rsidR="002B6323">
        <w:rPr>
          <w:sz w:val="22"/>
          <w:szCs w:val="22"/>
        </w:rPr>
        <w:t>45</w:t>
      </w:r>
    </w:p>
    <w:p w:rsidR="009A282D" w:rsidRDefault="009A282D" w:rsidP="009A282D">
      <w:pPr>
        <w:pStyle w:val="Corpsdetexte"/>
        <w:jc w:val="left"/>
        <w:rPr>
          <w:sz w:val="22"/>
          <w:szCs w:val="22"/>
        </w:rPr>
      </w:pPr>
      <w:r>
        <w:rPr>
          <w:sz w:val="22"/>
          <w:szCs w:val="22"/>
        </w:rPr>
        <w:t>Le Maire</w:t>
      </w:r>
    </w:p>
    <w:p w:rsidR="009A282D" w:rsidRDefault="009A282D" w:rsidP="009A282D">
      <w:pPr>
        <w:pStyle w:val="Corpsdetexte"/>
        <w:jc w:val="left"/>
        <w:rPr>
          <w:sz w:val="22"/>
          <w:szCs w:val="22"/>
        </w:rPr>
      </w:pPr>
      <w:r>
        <w:rPr>
          <w:sz w:val="22"/>
          <w:szCs w:val="22"/>
        </w:rPr>
        <w:t>Thierry DELARUE</w:t>
      </w:r>
    </w:p>
    <w:p w:rsidR="007237DE" w:rsidRDefault="007237DE">
      <w:pPr>
        <w:rPr>
          <w:sz w:val="22"/>
          <w:szCs w:val="22"/>
        </w:rPr>
      </w:pPr>
    </w:p>
    <w:p w:rsidR="00716BC5" w:rsidRDefault="00716BC5">
      <w:pPr>
        <w:rPr>
          <w:sz w:val="22"/>
          <w:szCs w:val="22"/>
        </w:rPr>
      </w:pPr>
    </w:p>
    <w:p w:rsidR="00600BD9" w:rsidRDefault="00600BD9">
      <w:pPr>
        <w:rPr>
          <w:sz w:val="22"/>
          <w:szCs w:val="22"/>
        </w:rPr>
      </w:pPr>
    </w:p>
    <w:p w:rsidR="00716BC5" w:rsidRDefault="00716BC5">
      <w:pPr>
        <w:rPr>
          <w:sz w:val="22"/>
          <w:szCs w:val="22"/>
        </w:rPr>
      </w:pPr>
    </w:p>
    <w:p w:rsidR="0031690B" w:rsidRDefault="0031690B">
      <w:pPr>
        <w:rPr>
          <w:sz w:val="22"/>
          <w:szCs w:val="22"/>
        </w:rPr>
      </w:pPr>
      <w:r>
        <w:rPr>
          <w:sz w:val="22"/>
          <w:szCs w:val="22"/>
        </w:rPr>
        <w:br w:type="page"/>
      </w:r>
    </w:p>
    <w:p w:rsidR="0031690B" w:rsidRDefault="0031690B">
      <w:pPr>
        <w:rPr>
          <w:sz w:val="22"/>
          <w:szCs w:val="22"/>
        </w:rPr>
      </w:pPr>
    </w:p>
    <w:p w:rsidR="00716BC5" w:rsidRDefault="00716BC5">
      <w:pPr>
        <w:rPr>
          <w:sz w:val="22"/>
          <w:szCs w:val="22"/>
        </w:rPr>
      </w:pPr>
    </w:p>
    <w:p w:rsidR="00600BD9" w:rsidRPr="007237DE" w:rsidRDefault="00600BD9" w:rsidP="00600BD9">
      <w:pPr>
        <w:jc w:val="center"/>
        <w:rPr>
          <w:b/>
          <w:sz w:val="28"/>
          <w:szCs w:val="28"/>
          <w:u w:val="single"/>
        </w:rPr>
      </w:pPr>
      <w:r w:rsidRPr="007237DE">
        <w:rPr>
          <w:b/>
          <w:sz w:val="28"/>
          <w:szCs w:val="28"/>
          <w:u w:val="single"/>
        </w:rPr>
        <w:t>INFORMATIONS DIVERSES</w:t>
      </w:r>
    </w:p>
    <w:p w:rsidR="00716BC5" w:rsidRDefault="00716BC5">
      <w:pPr>
        <w:rPr>
          <w:sz w:val="22"/>
          <w:szCs w:val="22"/>
        </w:rPr>
      </w:pPr>
    </w:p>
    <w:p w:rsidR="00600BD9" w:rsidRDefault="00600BD9" w:rsidP="00425C10">
      <w:pPr>
        <w:rPr>
          <w:sz w:val="22"/>
          <w:szCs w:val="22"/>
        </w:rPr>
      </w:pPr>
    </w:p>
    <w:p w:rsidR="00017EBA" w:rsidRPr="00017EBA" w:rsidRDefault="00017EBA" w:rsidP="00017EBA">
      <w:pPr>
        <w:pBdr>
          <w:top w:val="single" w:sz="4" w:space="1" w:color="auto"/>
          <w:left w:val="single" w:sz="4" w:space="4" w:color="auto"/>
          <w:bottom w:val="single" w:sz="4" w:space="1" w:color="auto"/>
          <w:right w:val="single" w:sz="4" w:space="4" w:color="auto"/>
        </w:pBdr>
        <w:tabs>
          <w:tab w:val="left" w:pos="6345"/>
        </w:tabs>
        <w:jc w:val="center"/>
        <w:rPr>
          <w:b/>
          <w:sz w:val="22"/>
          <w:szCs w:val="22"/>
        </w:rPr>
      </w:pPr>
      <w:r w:rsidRPr="00017EBA">
        <w:rPr>
          <w:b/>
          <w:sz w:val="22"/>
          <w:szCs w:val="22"/>
        </w:rPr>
        <w:t>BIBLIOTHEQUE</w:t>
      </w:r>
    </w:p>
    <w:p w:rsidR="00017EBA" w:rsidRDefault="00017EBA" w:rsidP="002B6323">
      <w:pPr>
        <w:tabs>
          <w:tab w:val="left" w:pos="6345"/>
        </w:tabs>
        <w:rPr>
          <w:b/>
          <w:sz w:val="22"/>
          <w:szCs w:val="22"/>
          <w:u w:val="thick"/>
        </w:rPr>
      </w:pPr>
    </w:p>
    <w:p w:rsidR="001847F1" w:rsidRPr="002B6323" w:rsidRDefault="002B6323" w:rsidP="002B6323">
      <w:pPr>
        <w:tabs>
          <w:tab w:val="left" w:pos="6345"/>
        </w:tabs>
        <w:rPr>
          <w:sz w:val="22"/>
          <w:szCs w:val="22"/>
          <w:u w:val="thick"/>
        </w:rPr>
      </w:pPr>
      <w:r w:rsidRPr="002B6323">
        <w:rPr>
          <w:b/>
          <w:sz w:val="22"/>
          <w:szCs w:val="22"/>
          <w:u w:val="thick"/>
        </w:rPr>
        <w:t>A partir du 1</w:t>
      </w:r>
      <w:r w:rsidRPr="002B6323">
        <w:rPr>
          <w:b/>
          <w:sz w:val="22"/>
          <w:szCs w:val="22"/>
          <w:u w:val="thick"/>
          <w:vertAlign w:val="superscript"/>
        </w:rPr>
        <w:t>er</w:t>
      </w:r>
      <w:r w:rsidRPr="002B6323">
        <w:rPr>
          <w:b/>
          <w:sz w:val="22"/>
          <w:szCs w:val="22"/>
          <w:u w:val="thick"/>
        </w:rPr>
        <w:t xml:space="preserve"> mai 2022 : </w:t>
      </w:r>
      <w:r w:rsidR="001847F1" w:rsidRPr="002B6323">
        <w:rPr>
          <w:b/>
          <w:sz w:val="22"/>
          <w:szCs w:val="22"/>
          <w:u w:val="thick"/>
        </w:rPr>
        <w:t>Nouveaux horaires à la Bibliothèque</w:t>
      </w:r>
      <w:r w:rsidR="001847F1" w:rsidRPr="002B6323">
        <w:rPr>
          <w:sz w:val="22"/>
          <w:szCs w:val="22"/>
          <w:u w:val="thick"/>
        </w:rPr>
        <w:t xml:space="preserve"> </w:t>
      </w:r>
      <w:r w:rsidRPr="002B6323">
        <w:rPr>
          <w:sz w:val="22"/>
          <w:szCs w:val="22"/>
        </w:rPr>
        <w:tab/>
      </w:r>
    </w:p>
    <w:p w:rsidR="001847F1" w:rsidRDefault="001847F1" w:rsidP="00425C10">
      <w:pPr>
        <w:rPr>
          <w:b/>
          <w:sz w:val="22"/>
          <w:szCs w:val="22"/>
          <w:u w:val="single"/>
        </w:rPr>
      </w:pPr>
    </w:p>
    <w:p w:rsidR="002B6323" w:rsidRPr="002524B0" w:rsidRDefault="002B6323" w:rsidP="002B6323">
      <w:pPr>
        <w:pStyle w:val="Paragraphedeliste"/>
        <w:numPr>
          <w:ilvl w:val="0"/>
          <w:numId w:val="20"/>
        </w:numPr>
        <w:rPr>
          <w:rFonts w:ascii="Times New Roman" w:hAnsi="Times New Roman"/>
        </w:rPr>
      </w:pPr>
      <w:r w:rsidRPr="002524B0">
        <w:rPr>
          <w:rFonts w:ascii="Times New Roman" w:hAnsi="Times New Roman"/>
        </w:rPr>
        <w:t>Le</w:t>
      </w:r>
      <w:r w:rsidR="001847F1" w:rsidRPr="002524B0">
        <w:rPr>
          <w:rFonts w:ascii="Times New Roman" w:hAnsi="Times New Roman"/>
        </w:rPr>
        <w:t xml:space="preserve"> </w:t>
      </w:r>
      <w:r w:rsidR="00600BD9" w:rsidRPr="002524B0">
        <w:rPr>
          <w:rFonts w:ascii="Times New Roman" w:hAnsi="Times New Roman"/>
        </w:rPr>
        <w:t>mardi</w:t>
      </w:r>
      <w:r w:rsidR="001847F1" w:rsidRPr="002524B0">
        <w:rPr>
          <w:rFonts w:ascii="Times New Roman" w:hAnsi="Times New Roman"/>
        </w:rPr>
        <w:t xml:space="preserve"> de </w:t>
      </w:r>
      <w:r w:rsidR="001847F1" w:rsidRPr="002524B0">
        <w:rPr>
          <w:rFonts w:ascii="Times New Roman" w:hAnsi="Times New Roman"/>
          <w:b/>
        </w:rPr>
        <w:t>16h45 à 18h45</w:t>
      </w:r>
    </w:p>
    <w:p w:rsidR="002B6323" w:rsidRPr="002524B0" w:rsidRDefault="002B6323" w:rsidP="002B6323">
      <w:pPr>
        <w:pStyle w:val="Paragraphedeliste"/>
        <w:numPr>
          <w:ilvl w:val="0"/>
          <w:numId w:val="20"/>
        </w:numPr>
        <w:rPr>
          <w:rFonts w:ascii="Times New Roman" w:hAnsi="Times New Roman"/>
        </w:rPr>
      </w:pPr>
      <w:r w:rsidRPr="002524B0">
        <w:rPr>
          <w:rFonts w:ascii="Times New Roman" w:hAnsi="Times New Roman"/>
        </w:rPr>
        <w:t xml:space="preserve">Le samedi de </w:t>
      </w:r>
      <w:r w:rsidRPr="002524B0">
        <w:rPr>
          <w:rFonts w:ascii="Times New Roman" w:hAnsi="Times New Roman"/>
          <w:b/>
        </w:rPr>
        <w:t>10h30 à 12h 30</w:t>
      </w:r>
    </w:p>
    <w:p w:rsidR="002524B0" w:rsidRPr="002524B0" w:rsidRDefault="002B6323" w:rsidP="002B6323">
      <w:pPr>
        <w:pStyle w:val="Paragraphedeliste"/>
        <w:numPr>
          <w:ilvl w:val="0"/>
          <w:numId w:val="20"/>
        </w:numPr>
        <w:rPr>
          <w:rFonts w:ascii="Times New Roman" w:hAnsi="Times New Roman"/>
        </w:rPr>
      </w:pPr>
      <w:r w:rsidRPr="002524B0">
        <w:rPr>
          <w:rFonts w:ascii="Times New Roman" w:hAnsi="Times New Roman"/>
        </w:rPr>
        <w:t>L</w:t>
      </w:r>
      <w:r w:rsidR="00600BD9" w:rsidRPr="002524B0">
        <w:rPr>
          <w:rFonts w:ascii="Times New Roman" w:hAnsi="Times New Roman"/>
        </w:rPr>
        <w:t xml:space="preserve">e 1er et le 3ème mercredi de chaque mois de </w:t>
      </w:r>
      <w:r w:rsidR="00600BD9" w:rsidRPr="002524B0">
        <w:rPr>
          <w:rFonts w:ascii="Times New Roman" w:hAnsi="Times New Roman"/>
          <w:b/>
        </w:rPr>
        <w:t>1</w:t>
      </w:r>
      <w:r w:rsidRPr="002524B0">
        <w:rPr>
          <w:rFonts w:ascii="Times New Roman" w:hAnsi="Times New Roman"/>
          <w:b/>
        </w:rPr>
        <w:t>7</w:t>
      </w:r>
      <w:r w:rsidR="00600BD9" w:rsidRPr="002524B0">
        <w:rPr>
          <w:rFonts w:ascii="Times New Roman" w:hAnsi="Times New Roman"/>
          <w:b/>
        </w:rPr>
        <w:t>h à 1</w:t>
      </w:r>
      <w:r w:rsidRPr="002524B0">
        <w:rPr>
          <w:rFonts w:ascii="Times New Roman" w:hAnsi="Times New Roman"/>
          <w:b/>
        </w:rPr>
        <w:t>8</w:t>
      </w:r>
      <w:r w:rsidR="00600BD9" w:rsidRPr="002524B0">
        <w:rPr>
          <w:rFonts w:ascii="Times New Roman" w:hAnsi="Times New Roman"/>
          <w:b/>
        </w:rPr>
        <w:t>h</w:t>
      </w:r>
      <w:r w:rsidRPr="002524B0">
        <w:rPr>
          <w:rFonts w:ascii="Times New Roman" w:hAnsi="Times New Roman"/>
        </w:rPr>
        <w:t xml:space="preserve"> à titre d’essai afin de mieux répondre à vos attentes</w:t>
      </w:r>
    </w:p>
    <w:p w:rsidR="002524B0" w:rsidRPr="002524B0" w:rsidRDefault="002524B0" w:rsidP="002524B0">
      <w:pPr>
        <w:ind w:left="340"/>
        <w:rPr>
          <w:sz w:val="22"/>
          <w:szCs w:val="22"/>
          <w:lang w:eastAsia="en-US"/>
        </w:rPr>
      </w:pPr>
      <w:r w:rsidRPr="002524B0">
        <w:rPr>
          <w:b/>
        </w:rPr>
        <w:t>Mercredi 20 avril</w:t>
      </w:r>
      <w:r>
        <w:t> : animation jeux de société de 14 h à 16 h 30 pour les personnes de 3 à 99 ans.</w:t>
      </w:r>
    </w:p>
    <w:p w:rsidR="002524B0" w:rsidRDefault="002524B0" w:rsidP="002524B0"/>
    <w:p w:rsidR="002524B0" w:rsidRDefault="002524B0" w:rsidP="002524B0">
      <w:pPr>
        <w:ind w:left="340"/>
      </w:pPr>
      <w:r>
        <w:t>Vous trouverez les dates des prochaines animations (heure du conte, Bébés lecteurs</w:t>
      </w:r>
      <w:r w:rsidR="00AA76BE">
        <w:t>)</w:t>
      </w:r>
      <w:r>
        <w:t xml:space="preserve"> sur panneau </w:t>
      </w:r>
      <w:proofErr w:type="spellStart"/>
      <w:r>
        <w:t>pocket</w:t>
      </w:r>
      <w:proofErr w:type="spellEnd"/>
      <w:r>
        <w:t xml:space="preserve"> et Facebook</w:t>
      </w:r>
      <w:r w:rsidR="00AA76BE">
        <w:t>.</w:t>
      </w:r>
    </w:p>
    <w:p w:rsidR="00895997" w:rsidRDefault="00600BD9" w:rsidP="00425C10">
      <w:pPr>
        <w:rPr>
          <w:sz w:val="22"/>
          <w:szCs w:val="22"/>
        </w:rPr>
      </w:pPr>
      <w:r w:rsidRPr="002B6323">
        <w:br/>
      </w:r>
      <w:r w:rsidR="002524B0">
        <w:tab/>
      </w:r>
      <w:r w:rsidR="002524B0" w:rsidRPr="002524B0">
        <w:rPr>
          <w:u w:val="thick"/>
        </w:rPr>
        <w:t>Rappel</w:t>
      </w:r>
      <w:r w:rsidR="002524B0">
        <w:t xml:space="preserve"> : </w:t>
      </w:r>
    </w:p>
    <w:p w:rsidR="001847F1" w:rsidRPr="007237DE" w:rsidRDefault="001847F1" w:rsidP="00425C10">
      <w:pPr>
        <w:ind w:left="340"/>
        <w:rPr>
          <w:u w:val="single"/>
        </w:rPr>
      </w:pPr>
      <w:r w:rsidRPr="007237DE">
        <w:rPr>
          <w:u w:val="single"/>
        </w:rPr>
        <w:t>Passage de la navette de la BDEL</w:t>
      </w:r>
      <w:r w:rsidRPr="007237DE">
        <w:t> :</w:t>
      </w:r>
    </w:p>
    <w:p w:rsidR="001847F1" w:rsidRDefault="001847F1" w:rsidP="00425C10">
      <w:pPr>
        <w:ind w:left="340"/>
      </w:pPr>
      <w:r>
        <w:t>Un renouvellement de livres pour adultes et enfants et de CD (variété française, rock, jazz, classique, musique du monde et pour les enfants comptines…) par le passage de la navette de la BDEL. Chacun peut y trouver son bonheur.</w:t>
      </w:r>
    </w:p>
    <w:p w:rsidR="00895997" w:rsidRDefault="00895997" w:rsidP="00425C10">
      <w:pPr>
        <w:rPr>
          <w:sz w:val="22"/>
          <w:szCs w:val="22"/>
        </w:rPr>
      </w:pPr>
    </w:p>
    <w:p w:rsidR="00F21509" w:rsidRPr="00017EBA" w:rsidRDefault="00F21509" w:rsidP="00F21509">
      <w:pPr>
        <w:pBdr>
          <w:top w:val="single" w:sz="4" w:space="1" w:color="auto"/>
          <w:left w:val="single" w:sz="4" w:space="4" w:color="auto"/>
          <w:bottom w:val="single" w:sz="4" w:space="1" w:color="auto"/>
          <w:right w:val="single" w:sz="4" w:space="4" w:color="auto"/>
        </w:pBdr>
        <w:jc w:val="center"/>
        <w:rPr>
          <w:b/>
          <w:sz w:val="22"/>
          <w:szCs w:val="22"/>
        </w:rPr>
      </w:pPr>
      <w:r>
        <w:rPr>
          <w:b/>
          <w:sz w:val="22"/>
          <w:szCs w:val="22"/>
        </w:rPr>
        <w:t>EGLISE</w:t>
      </w:r>
    </w:p>
    <w:p w:rsidR="00F21509" w:rsidRDefault="00F21509" w:rsidP="00425C10">
      <w:pPr>
        <w:rPr>
          <w:sz w:val="22"/>
          <w:szCs w:val="22"/>
        </w:rPr>
      </w:pPr>
    </w:p>
    <w:p w:rsidR="00F21509" w:rsidRDefault="00F21509" w:rsidP="00425C10">
      <w:pPr>
        <w:rPr>
          <w:sz w:val="22"/>
          <w:szCs w:val="22"/>
        </w:rPr>
      </w:pPr>
      <w:r>
        <w:rPr>
          <w:sz w:val="22"/>
          <w:szCs w:val="22"/>
        </w:rPr>
        <w:t>Madame Eva SKRZYPEK propose d’ouvrir l’église deux fois par mois. Un affichage devrait être mis à l’église.</w:t>
      </w:r>
    </w:p>
    <w:p w:rsidR="00600BD9" w:rsidRDefault="00600BD9" w:rsidP="00425C10">
      <w:pPr>
        <w:rPr>
          <w:sz w:val="22"/>
          <w:szCs w:val="22"/>
        </w:rPr>
      </w:pPr>
    </w:p>
    <w:p w:rsidR="0031690B" w:rsidRPr="00017EBA" w:rsidRDefault="0031690B" w:rsidP="00017EBA">
      <w:pPr>
        <w:pBdr>
          <w:top w:val="single" w:sz="4" w:space="1" w:color="auto"/>
          <w:left w:val="single" w:sz="4" w:space="4" w:color="auto"/>
          <w:bottom w:val="single" w:sz="4" w:space="1" w:color="auto"/>
          <w:right w:val="single" w:sz="4" w:space="4" w:color="auto"/>
        </w:pBdr>
        <w:jc w:val="center"/>
        <w:rPr>
          <w:b/>
          <w:sz w:val="22"/>
          <w:szCs w:val="22"/>
        </w:rPr>
      </w:pPr>
      <w:r w:rsidRPr="00017EBA">
        <w:rPr>
          <w:b/>
          <w:sz w:val="22"/>
          <w:szCs w:val="22"/>
        </w:rPr>
        <w:t xml:space="preserve">Le commerce </w:t>
      </w:r>
      <w:r w:rsidR="001847F1" w:rsidRPr="00017EBA">
        <w:rPr>
          <w:b/>
          <w:sz w:val="22"/>
          <w:szCs w:val="22"/>
        </w:rPr>
        <w:t xml:space="preserve"> « Le 28130 »</w:t>
      </w:r>
    </w:p>
    <w:p w:rsidR="002524B0" w:rsidRDefault="002524B0" w:rsidP="00425C10">
      <w:pPr>
        <w:rPr>
          <w:sz w:val="22"/>
          <w:szCs w:val="22"/>
        </w:rPr>
      </w:pPr>
    </w:p>
    <w:p w:rsidR="0031690B" w:rsidRDefault="00733537" w:rsidP="00425C10">
      <w:pPr>
        <w:ind w:left="340"/>
        <w:rPr>
          <w:sz w:val="22"/>
          <w:szCs w:val="22"/>
        </w:rPr>
      </w:pPr>
      <w:r>
        <w:rPr>
          <w:sz w:val="22"/>
          <w:szCs w:val="22"/>
          <w:u w:val="single"/>
        </w:rPr>
        <w:t>Café/</w:t>
      </w:r>
      <w:proofErr w:type="spellStart"/>
      <w:r>
        <w:rPr>
          <w:sz w:val="22"/>
          <w:szCs w:val="22"/>
          <w:u w:val="single"/>
        </w:rPr>
        <w:t>L</w:t>
      </w:r>
      <w:r w:rsidR="0031690B" w:rsidRPr="0031690B">
        <w:rPr>
          <w:sz w:val="22"/>
          <w:szCs w:val="22"/>
          <w:u w:val="single"/>
        </w:rPr>
        <w:t>ounge</w:t>
      </w:r>
      <w:proofErr w:type="spellEnd"/>
      <w:r w:rsidR="0031690B" w:rsidRPr="0031690B">
        <w:rPr>
          <w:sz w:val="22"/>
          <w:szCs w:val="22"/>
          <w:u w:val="single"/>
        </w:rPr>
        <w:t xml:space="preserve"> Bar</w:t>
      </w:r>
      <w:r w:rsidR="0031690B">
        <w:rPr>
          <w:sz w:val="22"/>
          <w:szCs w:val="22"/>
        </w:rPr>
        <w:t> :</w:t>
      </w:r>
    </w:p>
    <w:p w:rsidR="0031690B" w:rsidRDefault="0031690B" w:rsidP="00425C10">
      <w:pPr>
        <w:ind w:left="510" w:firstLine="170"/>
        <w:rPr>
          <w:sz w:val="22"/>
          <w:szCs w:val="22"/>
        </w:rPr>
      </w:pPr>
      <w:r>
        <w:rPr>
          <w:sz w:val="22"/>
          <w:szCs w:val="22"/>
        </w:rPr>
        <w:t xml:space="preserve"> </w:t>
      </w:r>
      <w:r>
        <w:rPr>
          <w:sz w:val="22"/>
          <w:szCs w:val="22"/>
        </w:rPr>
        <w:tab/>
        <w:t xml:space="preserve">- lundi au </w:t>
      </w:r>
      <w:r w:rsidR="00733537">
        <w:rPr>
          <w:sz w:val="22"/>
          <w:szCs w:val="22"/>
        </w:rPr>
        <w:t>jeudi</w:t>
      </w:r>
      <w:r>
        <w:rPr>
          <w:sz w:val="22"/>
          <w:szCs w:val="22"/>
        </w:rPr>
        <w:t xml:space="preserve"> de </w:t>
      </w:r>
      <w:r w:rsidR="00733537">
        <w:rPr>
          <w:sz w:val="22"/>
          <w:szCs w:val="22"/>
        </w:rPr>
        <w:t>8</w:t>
      </w:r>
      <w:r>
        <w:rPr>
          <w:sz w:val="22"/>
          <w:szCs w:val="22"/>
        </w:rPr>
        <w:t xml:space="preserve">h à </w:t>
      </w:r>
      <w:r w:rsidR="00733537">
        <w:rPr>
          <w:sz w:val="22"/>
          <w:szCs w:val="22"/>
        </w:rPr>
        <w:t>18h30</w:t>
      </w:r>
    </w:p>
    <w:p w:rsidR="0031690B" w:rsidRDefault="0031690B" w:rsidP="00425C10">
      <w:pPr>
        <w:ind w:left="680" w:firstLine="170"/>
        <w:rPr>
          <w:sz w:val="22"/>
          <w:szCs w:val="22"/>
        </w:rPr>
      </w:pPr>
      <w:r>
        <w:rPr>
          <w:sz w:val="22"/>
          <w:szCs w:val="22"/>
        </w:rPr>
        <w:t xml:space="preserve">- vendredi et samedi de </w:t>
      </w:r>
      <w:r w:rsidR="00733537">
        <w:rPr>
          <w:sz w:val="22"/>
          <w:szCs w:val="22"/>
        </w:rPr>
        <w:t>8</w:t>
      </w:r>
      <w:r>
        <w:rPr>
          <w:sz w:val="22"/>
          <w:szCs w:val="22"/>
        </w:rPr>
        <w:t>h à 22h</w:t>
      </w:r>
    </w:p>
    <w:p w:rsidR="00435CE9" w:rsidRDefault="00435CE9" w:rsidP="00435CE9">
      <w:pPr>
        <w:ind w:left="170" w:firstLine="170"/>
        <w:rPr>
          <w:sz w:val="22"/>
          <w:szCs w:val="22"/>
          <w:u w:val="single"/>
        </w:rPr>
      </w:pPr>
      <w:r>
        <w:rPr>
          <w:sz w:val="22"/>
          <w:szCs w:val="22"/>
          <w:u w:val="single"/>
        </w:rPr>
        <w:t>Restaurant :</w:t>
      </w:r>
    </w:p>
    <w:p w:rsidR="00435CE9" w:rsidRDefault="00435CE9" w:rsidP="00435CE9">
      <w:pPr>
        <w:ind w:left="510" w:firstLine="170"/>
        <w:rPr>
          <w:sz w:val="22"/>
          <w:szCs w:val="22"/>
        </w:rPr>
      </w:pPr>
      <w:r>
        <w:rPr>
          <w:sz w:val="22"/>
          <w:szCs w:val="22"/>
        </w:rPr>
        <w:t xml:space="preserve">    - lundi au jeudi de 12h à 14h</w:t>
      </w:r>
    </w:p>
    <w:p w:rsidR="00435CE9" w:rsidRPr="00435CE9" w:rsidRDefault="00435CE9" w:rsidP="00F11175">
      <w:pPr>
        <w:ind w:left="680" w:firstLine="170"/>
        <w:rPr>
          <w:u w:val="single"/>
        </w:rPr>
      </w:pPr>
      <w:r>
        <w:rPr>
          <w:sz w:val="22"/>
          <w:szCs w:val="22"/>
        </w:rPr>
        <w:t>- vendredi et samedi de 12h à 14h et  19h à 22h</w:t>
      </w:r>
    </w:p>
    <w:p w:rsidR="0031690B" w:rsidRDefault="0031690B" w:rsidP="00425C10">
      <w:pPr>
        <w:rPr>
          <w:sz w:val="22"/>
          <w:szCs w:val="22"/>
        </w:rPr>
      </w:pPr>
      <w:r>
        <w:rPr>
          <w:sz w:val="22"/>
          <w:szCs w:val="22"/>
        </w:rPr>
        <w:tab/>
      </w:r>
      <w:r>
        <w:rPr>
          <w:sz w:val="22"/>
          <w:szCs w:val="22"/>
        </w:rPr>
        <w:tab/>
      </w:r>
      <w:r w:rsidRPr="0031690B">
        <w:rPr>
          <w:sz w:val="22"/>
          <w:szCs w:val="22"/>
          <w:u w:val="single"/>
        </w:rPr>
        <w:t>Epicerie et Relais Poste</w:t>
      </w:r>
      <w:r>
        <w:rPr>
          <w:sz w:val="22"/>
          <w:szCs w:val="22"/>
        </w:rPr>
        <w:t xml:space="preserve"> : </w:t>
      </w:r>
    </w:p>
    <w:p w:rsidR="0031690B" w:rsidRDefault="00733537" w:rsidP="00425C10">
      <w:pPr>
        <w:ind w:left="850"/>
      </w:pPr>
      <w:r>
        <w:t>- lundi de 15h à 18h</w:t>
      </w:r>
    </w:p>
    <w:p w:rsidR="0031690B" w:rsidRDefault="0031690B" w:rsidP="00425C10">
      <w:pPr>
        <w:ind w:left="850"/>
      </w:pPr>
      <w:r>
        <w:t xml:space="preserve">- mardi au </w:t>
      </w:r>
      <w:r w:rsidR="00733537">
        <w:t>vendredi</w:t>
      </w:r>
      <w:r>
        <w:t xml:space="preserve"> de </w:t>
      </w:r>
      <w:r w:rsidR="00733537">
        <w:t>8</w:t>
      </w:r>
      <w:r>
        <w:t>h à 11h et 15h à 18h30</w:t>
      </w:r>
    </w:p>
    <w:p w:rsidR="0031690B" w:rsidRDefault="0031690B" w:rsidP="00425C10">
      <w:pPr>
        <w:ind w:left="850"/>
      </w:pPr>
      <w:r>
        <w:t xml:space="preserve">- </w:t>
      </w:r>
      <w:r w:rsidR="00733537">
        <w:t>samedi de 8</w:t>
      </w:r>
      <w:r>
        <w:t>h à 11h et 15h à 17h</w:t>
      </w:r>
    </w:p>
    <w:p w:rsidR="005F788E" w:rsidRDefault="005F788E" w:rsidP="00425C10">
      <w:pPr>
        <w:ind w:left="850"/>
      </w:pPr>
    </w:p>
    <w:p w:rsidR="00017EBA" w:rsidRPr="00017EBA" w:rsidRDefault="00017EBA" w:rsidP="00017EBA">
      <w:pPr>
        <w:pBdr>
          <w:top w:val="single" w:sz="4" w:space="1" w:color="auto"/>
          <w:left w:val="single" w:sz="4" w:space="4" w:color="auto"/>
          <w:bottom w:val="single" w:sz="4" w:space="1" w:color="auto"/>
          <w:right w:val="single" w:sz="4" w:space="4" w:color="auto"/>
        </w:pBdr>
        <w:suppressAutoHyphens/>
        <w:spacing w:before="240"/>
        <w:jc w:val="center"/>
        <w:rPr>
          <w:b/>
          <w:caps/>
          <w:sz w:val="22"/>
          <w:szCs w:val="22"/>
        </w:rPr>
      </w:pPr>
      <w:r w:rsidRPr="00017EBA">
        <w:rPr>
          <w:b/>
          <w:caps/>
          <w:sz w:val="22"/>
          <w:szCs w:val="22"/>
        </w:rPr>
        <w:t>Nuisances sonores</w:t>
      </w:r>
    </w:p>
    <w:p w:rsidR="00F21509" w:rsidRDefault="00F21509" w:rsidP="00017EBA">
      <w:pPr>
        <w:spacing w:before="120"/>
        <w:rPr>
          <w:sz w:val="22"/>
          <w:szCs w:val="22"/>
        </w:rPr>
      </w:pPr>
    </w:p>
    <w:p w:rsidR="00017EBA" w:rsidRPr="00017EBA" w:rsidRDefault="00017EBA" w:rsidP="00017EBA">
      <w:pPr>
        <w:spacing w:before="120"/>
        <w:rPr>
          <w:sz w:val="22"/>
          <w:szCs w:val="22"/>
        </w:rPr>
      </w:pPr>
      <w:r w:rsidRPr="00017EBA">
        <w:rPr>
          <w:sz w:val="22"/>
          <w:szCs w:val="22"/>
        </w:rPr>
        <w:t>Avec le retour du printemps, les travaux de bricolage et de jardinage</w:t>
      </w:r>
      <w:r w:rsidR="00AA76BE">
        <w:rPr>
          <w:sz w:val="22"/>
          <w:szCs w:val="22"/>
        </w:rPr>
        <w:t>,</w:t>
      </w:r>
      <w:r w:rsidRPr="00017EBA">
        <w:rPr>
          <w:sz w:val="22"/>
          <w:szCs w:val="22"/>
        </w:rPr>
        <w:t xml:space="preserve"> utilisant des appareils susceptibles de causer une gêne pour le voisinage en raison de leur intensité sonore</w:t>
      </w:r>
      <w:r w:rsidR="00AA76BE">
        <w:rPr>
          <w:sz w:val="22"/>
          <w:szCs w:val="22"/>
        </w:rPr>
        <w:t>,</w:t>
      </w:r>
      <w:r w:rsidRPr="00017EBA">
        <w:rPr>
          <w:sz w:val="22"/>
          <w:szCs w:val="22"/>
        </w:rPr>
        <w:t xml:space="preserve"> sont autorisés :</w:t>
      </w:r>
    </w:p>
    <w:p w:rsidR="00017EBA" w:rsidRPr="00017EBA" w:rsidRDefault="00017EBA" w:rsidP="00017EBA">
      <w:pPr>
        <w:numPr>
          <w:ilvl w:val="0"/>
          <w:numId w:val="21"/>
        </w:numPr>
        <w:suppressAutoHyphens/>
        <w:rPr>
          <w:sz w:val="22"/>
          <w:szCs w:val="22"/>
        </w:rPr>
      </w:pPr>
      <w:r w:rsidRPr="00017EBA">
        <w:rPr>
          <w:sz w:val="22"/>
          <w:szCs w:val="22"/>
        </w:rPr>
        <w:t>Jours ouvrables : de 8h30 à 12h00 et de 14h30 à 20h00</w:t>
      </w:r>
    </w:p>
    <w:p w:rsidR="00017EBA" w:rsidRPr="00017EBA" w:rsidRDefault="00017EBA" w:rsidP="00017EBA">
      <w:pPr>
        <w:numPr>
          <w:ilvl w:val="0"/>
          <w:numId w:val="21"/>
        </w:numPr>
        <w:suppressAutoHyphens/>
        <w:rPr>
          <w:sz w:val="22"/>
          <w:szCs w:val="22"/>
        </w:rPr>
      </w:pPr>
      <w:r w:rsidRPr="00017EBA">
        <w:rPr>
          <w:sz w:val="22"/>
          <w:szCs w:val="22"/>
        </w:rPr>
        <w:t>Samedi : de 9h00 à 12h00 et de 15h00 à 19h00</w:t>
      </w:r>
    </w:p>
    <w:p w:rsidR="00017EBA" w:rsidRPr="00017EBA" w:rsidRDefault="00017EBA" w:rsidP="00017EBA">
      <w:pPr>
        <w:numPr>
          <w:ilvl w:val="0"/>
          <w:numId w:val="21"/>
        </w:numPr>
        <w:suppressAutoHyphens/>
        <w:rPr>
          <w:sz w:val="22"/>
          <w:szCs w:val="22"/>
        </w:rPr>
      </w:pPr>
      <w:r w:rsidRPr="00017EBA">
        <w:rPr>
          <w:sz w:val="22"/>
          <w:szCs w:val="22"/>
        </w:rPr>
        <w:t xml:space="preserve">Dimanche et jours fériés : de 10h00 à 12h00 </w:t>
      </w:r>
    </w:p>
    <w:p w:rsidR="005F788E" w:rsidRPr="00017EBA" w:rsidRDefault="005F788E" w:rsidP="00631CA3">
      <w:pPr>
        <w:rPr>
          <w:sz w:val="22"/>
          <w:szCs w:val="22"/>
        </w:rPr>
      </w:pPr>
    </w:p>
    <w:sectPr w:rsidR="005F788E" w:rsidRPr="00017EBA" w:rsidSect="00BA7B8C">
      <w:headerReference w:type="default" r:id="rId11"/>
      <w:footnotePr>
        <w:pos w:val="beneathText"/>
      </w:footnotePr>
      <w:type w:val="continuous"/>
      <w:pgSz w:w="16839" w:h="23814" w:code="8"/>
      <w:pgMar w:top="568" w:right="565" w:bottom="709" w:left="851" w:header="56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833" w:rsidRDefault="005E0833">
      <w:r>
        <w:separator/>
      </w:r>
    </w:p>
  </w:endnote>
  <w:endnote w:type="continuationSeparator" w:id="0">
    <w:p w:rsidR="005E0833" w:rsidRDefault="005E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833" w:rsidRDefault="005E0833">
      <w:r>
        <w:separator/>
      </w:r>
    </w:p>
  </w:footnote>
  <w:footnote w:type="continuationSeparator" w:id="0">
    <w:p w:rsidR="005E0833" w:rsidRDefault="005E0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0" w:rsidRDefault="00EA39B0">
    <w:pPr>
      <w:pStyle w:val="En-tte"/>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BA7B8C" w:rsidRPr="00BA7B8C">
      <w:rPr>
        <w:b/>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8D35D5"/>
    <w:multiLevelType w:val="hybridMultilevel"/>
    <w:tmpl w:val="EDAECB16"/>
    <w:lvl w:ilvl="0" w:tplc="040C000F">
      <w:start w:val="1"/>
      <w:numFmt w:val="decimal"/>
      <w:lvlText w:val="%1."/>
      <w:lvlJc w:val="left"/>
      <w:pPr>
        <w:ind w:left="1570" w:hanging="360"/>
      </w:pPr>
    </w:lvl>
    <w:lvl w:ilvl="1" w:tplc="040C0019">
      <w:start w:val="1"/>
      <w:numFmt w:val="lowerLetter"/>
      <w:lvlText w:val="%2."/>
      <w:lvlJc w:val="left"/>
      <w:pPr>
        <w:ind w:left="2204" w:hanging="360"/>
      </w:pPr>
    </w:lvl>
    <w:lvl w:ilvl="2" w:tplc="040C001B">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2" w15:restartNumberingAfterBreak="0">
    <w:nsid w:val="0A615620"/>
    <w:multiLevelType w:val="hybridMultilevel"/>
    <w:tmpl w:val="BD70298A"/>
    <w:lvl w:ilvl="0" w:tplc="040C0001">
      <w:start w:val="1"/>
      <w:numFmt w:val="bullet"/>
      <w:lvlText w:val=""/>
      <w:lvlJc w:val="left"/>
      <w:pPr>
        <w:ind w:left="2254" w:hanging="360"/>
      </w:pPr>
      <w:rPr>
        <w:rFonts w:ascii="Symbol" w:hAnsi="Symbol" w:hint="default"/>
      </w:rPr>
    </w:lvl>
    <w:lvl w:ilvl="1" w:tplc="040C0003" w:tentative="1">
      <w:start w:val="1"/>
      <w:numFmt w:val="bullet"/>
      <w:lvlText w:val="o"/>
      <w:lvlJc w:val="left"/>
      <w:pPr>
        <w:ind w:left="2974" w:hanging="360"/>
      </w:pPr>
      <w:rPr>
        <w:rFonts w:ascii="Courier New" w:hAnsi="Courier New" w:cs="Courier New" w:hint="default"/>
      </w:rPr>
    </w:lvl>
    <w:lvl w:ilvl="2" w:tplc="040C0005" w:tentative="1">
      <w:start w:val="1"/>
      <w:numFmt w:val="bullet"/>
      <w:lvlText w:val=""/>
      <w:lvlJc w:val="left"/>
      <w:pPr>
        <w:ind w:left="3694" w:hanging="360"/>
      </w:pPr>
      <w:rPr>
        <w:rFonts w:ascii="Wingdings" w:hAnsi="Wingdings" w:hint="default"/>
      </w:rPr>
    </w:lvl>
    <w:lvl w:ilvl="3" w:tplc="040C0001" w:tentative="1">
      <w:start w:val="1"/>
      <w:numFmt w:val="bullet"/>
      <w:lvlText w:val=""/>
      <w:lvlJc w:val="left"/>
      <w:pPr>
        <w:ind w:left="4414" w:hanging="360"/>
      </w:pPr>
      <w:rPr>
        <w:rFonts w:ascii="Symbol" w:hAnsi="Symbol" w:hint="default"/>
      </w:rPr>
    </w:lvl>
    <w:lvl w:ilvl="4" w:tplc="040C0003" w:tentative="1">
      <w:start w:val="1"/>
      <w:numFmt w:val="bullet"/>
      <w:lvlText w:val="o"/>
      <w:lvlJc w:val="left"/>
      <w:pPr>
        <w:ind w:left="5134" w:hanging="360"/>
      </w:pPr>
      <w:rPr>
        <w:rFonts w:ascii="Courier New" w:hAnsi="Courier New" w:cs="Courier New" w:hint="default"/>
      </w:rPr>
    </w:lvl>
    <w:lvl w:ilvl="5" w:tplc="040C0005" w:tentative="1">
      <w:start w:val="1"/>
      <w:numFmt w:val="bullet"/>
      <w:lvlText w:val=""/>
      <w:lvlJc w:val="left"/>
      <w:pPr>
        <w:ind w:left="5854" w:hanging="360"/>
      </w:pPr>
      <w:rPr>
        <w:rFonts w:ascii="Wingdings" w:hAnsi="Wingdings" w:hint="default"/>
      </w:rPr>
    </w:lvl>
    <w:lvl w:ilvl="6" w:tplc="040C0001" w:tentative="1">
      <w:start w:val="1"/>
      <w:numFmt w:val="bullet"/>
      <w:lvlText w:val=""/>
      <w:lvlJc w:val="left"/>
      <w:pPr>
        <w:ind w:left="6574" w:hanging="360"/>
      </w:pPr>
      <w:rPr>
        <w:rFonts w:ascii="Symbol" w:hAnsi="Symbol" w:hint="default"/>
      </w:rPr>
    </w:lvl>
    <w:lvl w:ilvl="7" w:tplc="040C0003" w:tentative="1">
      <w:start w:val="1"/>
      <w:numFmt w:val="bullet"/>
      <w:lvlText w:val="o"/>
      <w:lvlJc w:val="left"/>
      <w:pPr>
        <w:ind w:left="7294" w:hanging="360"/>
      </w:pPr>
      <w:rPr>
        <w:rFonts w:ascii="Courier New" w:hAnsi="Courier New" w:cs="Courier New" w:hint="default"/>
      </w:rPr>
    </w:lvl>
    <w:lvl w:ilvl="8" w:tplc="040C0005" w:tentative="1">
      <w:start w:val="1"/>
      <w:numFmt w:val="bullet"/>
      <w:lvlText w:val=""/>
      <w:lvlJc w:val="left"/>
      <w:pPr>
        <w:ind w:left="8014" w:hanging="360"/>
      </w:pPr>
      <w:rPr>
        <w:rFonts w:ascii="Wingdings" w:hAnsi="Wingdings" w:hint="default"/>
      </w:rPr>
    </w:lvl>
  </w:abstractNum>
  <w:abstractNum w:abstractNumId="13" w15:restartNumberingAfterBreak="0">
    <w:nsid w:val="0BDD3E62"/>
    <w:multiLevelType w:val="hybridMultilevel"/>
    <w:tmpl w:val="02749C04"/>
    <w:lvl w:ilvl="0" w:tplc="040C0001">
      <w:start w:val="1"/>
      <w:numFmt w:val="bullet"/>
      <w:lvlText w:val=""/>
      <w:lvlJc w:val="left"/>
      <w:pPr>
        <w:ind w:left="1930" w:hanging="360"/>
      </w:pPr>
      <w:rPr>
        <w:rFonts w:ascii="Symbol" w:hAnsi="Symbo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14" w15:restartNumberingAfterBreak="0">
    <w:nsid w:val="153C52CC"/>
    <w:multiLevelType w:val="hybridMultilevel"/>
    <w:tmpl w:val="7BD4193E"/>
    <w:lvl w:ilvl="0" w:tplc="7E7CCE44">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5" w15:restartNumberingAfterBreak="0">
    <w:nsid w:val="1626605A"/>
    <w:multiLevelType w:val="hybridMultilevel"/>
    <w:tmpl w:val="2C4CE088"/>
    <w:lvl w:ilvl="0" w:tplc="8960A7F0">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6"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83CCB"/>
    <w:multiLevelType w:val="hybridMultilevel"/>
    <w:tmpl w:val="0868D51C"/>
    <w:lvl w:ilvl="0" w:tplc="BD1C6FE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26B93FFC"/>
    <w:multiLevelType w:val="hybridMultilevel"/>
    <w:tmpl w:val="66BE039C"/>
    <w:lvl w:ilvl="0" w:tplc="46102088">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9" w15:restartNumberingAfterBreak="0">
    <w:nsid w:val="2CB254D7"/>
    <w:multiLevelType w:val="hybridMultilevel"/>
    <w:tmpl w:val="2348D61E"/>
    <w:lvl w:ilvl="0" w:tplc="1F242FC6">
      <w:start w:val="2"/>
      <w:numFmt w:val="bullet"/>
      <w:lvlText w:val="-"/>
      <w:lvlJc w:val="left"/>
      <w:pPr>
        <w:ind w:left="2204" w:hanging="360"/>
      </w:pPr>
      <w:rPr>
        <w:rFonts w:ascii="Times New Roman" w:eastAsia="Times New Roman" w:hAnsi="Times New Roman" w:cs="Times New Roman"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20" w15:restartNumberingAfterBreak="0">
    <w:nsid w:val="32D83EC7"/>
    <w:multiLevelType w:val="hybridMultilevel"/>
    <w:tmpl w:val="4872B9F8"/>
    <w:lvl w:ilvl="0" w:tplc="36165C9C">
      <w:start w:val="1"/>
      <w:numFmt w:val="bullet"/>
      <w:lvlText w:val="-"/>
      <w:lvlJc w:val="left"/>
      <w:pPr>
        <w:tabs>
          <w:tab w:val="num" w:pos="726"/>
        </w:tabs>
        <w:ind w:left="726" w:firstLine="198"/>
      </w:pPr>
      <w:rPr>
        <w:rFonts w:ascii="Arial" w:hAnsi="Arial" w:cs="Times New Roman" w:hint="default"/>
      </w:rPr>
    </w:lvl>
    <w:lvl w:ilvl="1" w:tplc="EC900BAA">
      <w:start w:val="1"/>
      <w:numFmt w:val="bullet"/>
      <w:lvlText w:val=""/>
      <w:lvlJc w:val="left"/>
      <w:pPr>
        <w:tabs>
          <w:tab w:val="num" w:pos="1440"/>
        </w:tabs>
        <w:ind w:left="1440" w:hanging="360"/>
      </w:pPr>
      <w:rPr>
        <w:rFonts w:ascii="Wingdings" w:hAnsi="Wingdings" w:hint="default"/>
      </w:rPr>
    </w:lvl>
    <w:lvl w:ilvl="2" w:tplc="E70A1C2E">
      <w:numFmt w:val="bullet"/>
      <w:lvlText w:val=""/>
      <w:lvlJc w:val="left"/>
      <w:pPr>
        <w:tabs>
          <w:tab w:val="num" w:pos="2160"/>
        </w:tabs>
        <w:ind w:left="2160" w:hanging="360"/>
      </w:pPr>
      <w:rPr>
        <w:rFonts w:ascii="Wingdings 2" w:eastAsia="Times New Roman" w:hAnsi="Wingdings 2"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200110"/>
    <w:multiLevelType w:val="hybridMultilevel"/>
    <w:tmpl w:val="B61868D6"/>
    <w:lvl w:ilvl="0" w:tplc="2FF433D4">
      <w:start w:val="5"/>
      <w:numFmt w:val="bullet"/>
      <w:lvlText w:val="-"/>
      <w:lvlJc w:val="left"/>
      <w:pPr>
        <w:ind w:left="700" w:hanging="360"/>
      </w:pPr>
      <w:rPr>
        <w:rFonts w:ascii="Times New Roman" w:eastAsia="Times New Roman" w:hAnsi="Times New Roman" w:cs="Times New Roman"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24"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236136"/>
    <w:multiLevelType w:val="hybridMultilevel"/>
    <w:tmpl w:val="EB1AC926"/>
    <w:lvl w:ilvl="0" w:tplc="F710AE30">
      <w:numFmt w:val="bullet"/>
      <w:lvlText w:val="-"/>
      <w:lvlJc w:val="left"/>
      <w:pPr>
        <w:ind w:left="1550" w:hanging="360"/>
      </w:pPr>
      <w:rPr>
        <w:rFonts w:ascii="Arial" w:eastAsia="Times New Roman" w:hAnsi="Arial" w:cs="Arial" w:hint="default"/>
      </w:rPr>
    </w:lvl>
    <w:lvl w:ilvl="1" w:tplc="040C0003">
      <w:start w:val="1"/>
      <w:numFmt w:val="bullet"/>
      <w:lvlText w:val="o"/>
      <w:lvlJc w:val="left"/>
      <w:pPr>
        <w:ind w:left="2270" w:hanging="360"/>
      </w:pPr>
      <w:rPr>
        <w:rFonts w:ascii="Courier New" w:hAnsi="Courier New" w:cs="Courier New" w:hint="default"/>
      </w:rPr>
    </w:lvl>
    <w:lvl w:ilvl="2" w:tplc="040C0005" w:tentative="1">
      <w:start w:val="1"/>
      <w:numFmt w:val="bullet"/>
      <w:lvlText w:val=""/>
      <w:lvlJc w:val="left"/>
      <w:pPr>
        <w:ind w:left="2990" w:hanging="360"/>
      </w:pPr>
      <w:rPr>
        <w:rFonts w:ascii="Wingdings" w:hAnsi="Wingdings" w:hint="default"/>
      </w:rPr>
    </w:lvl>
    <w:lvl w:ilvl="3" w:tplc="040C0001" w:tentative="1">
      <w:start w:val="1"/>
      <w:numFmt w:val="bullet"/>
      <w:lvlText w:val=""/>
      <w:lvlJc w:val="left"/>
      <w:pPr>
        <w:ind w:left="3710" w:hanging="360"/>
      </w:pPr>
      <w:rPr>
        <w:rFonts w:ascii="Symbol" w:hAnsi="Symbol" w:hint="default"/>
      </w:rPr>
    </w:lvl>
    <w:lvl w:ilvl="4" w:tplc="040C0003" w:tentative="1">
      <w:start w:val="1"/>
      <w:numFmt w:val="bullet"/>
      <w:lvlText w:val="o"/>
      <w:lvlJc w:val="left"/>
      <w:pPr>
        <w:ind w:left="4430" w:hanging="360"/>
      </w:pPr>
      <w:rPr>
        <w:rFonts w:ascii="Courier New" w:hAnsi="Courier New" w:cs="Courier New" w:hint="default"/>
      </w:rPr>
    </w:lvl>
    <w:lvl w:ilvl="5" w:tplc="040C0005" w:tentative="1">
      <w:start w:val="1"/>
      <w:numFmt w:val="bullet"/>
      <w:lvlText w:val=""/>
      <w:lvlJc w:val="left"/>
      <w:pPr>
        <w:ind w:left="5150" w:hanging="360"/>
      </w:pPr>
      <w:rPr>
        <w:rFonts w:ascii="Wingdings" w:hAnsi="Wingdings" w:hint="default"/>
      </w:rPr>
    </w:lvl>
    <w:lvl w:ilvl="6" w:tplc="040C0001" w:tentative="1">
      <w:start w:val="1"/>
      <w:numFmt w:val="bullet"/>
      <w:lvlText w:val=""/>
      <w:lvlJc w:val="left"/>
      <w:pPr>
        <w:ind w:left="5870" w:hanging="360"/>
      </w:pPr>
      <w:rPr>
        <w:rFonts w:ascii="Symbol" w:hAnsi="Symbol" w:hint="default"/>
      </w:rPr>
    </w:lvl>
    <w:lvl w:ilvl="7" w:tplc="040C0003" w:tentative="1">
      <w:start w:val="1"/>
      <w:numFmt w:val="bullet"/>
      <w:lvlText w:val="o"/>
      <w:lvlJc w:val="left"/>
      <w:pPr>
        <w:ind w:left="6590" w:hanging="360"/>
      </w:pPr>
      <w:rPr>
        <w:rFonts w:ascii="Courier New" w:hAnsi="Courier New" w:cs="Courier New" w:hint="default"/>
      </w:rPr>
    </w:lvl>
    <w:lvl w:ilvl="8" w:tplc="040C0005" w:tentative="1">
      <w:start w:val="1"/>
      <w:numFmt w:val="bullet"/>
      <w:lvlText w:val=""/>
      <w:lvlJc w:val="left"/>
      <w:pPr>
        <w:ind w:left="7310" w:hanging="360"/>
      </w:pPr>
      <w:rPr>
        <w:rFonts w:ascii="Wingdings" w:hAnsi="Wingdings" w:hint="default"/>
      </w:rPr>
    </w:lvl>
  </w:abstractNum>
  <w:abstractNum w:abstractNumId="26" w15:restartNumberingAfterBreak="0">
    <w:nsid w:val="461C74FA"/>
    <w:multiLevelType w:val="hybridMultilevel"/>
    <w:tmpl w:val="5B24D1C6"/>
    <w:lvl w:ilvl="0" w:tplc="040C000F">
      <w:start w:val="1"/>
      <w:numFmt w:val="decimal"/>
      <w:lvlText w:val="%1."/>
      <w:lvlJc w:val="left"/>
      <w:pPr>
        <w:ind w:left="1570" w:hanging="360"/>
      </w:pPr>
    </w:lvl>
    <w:lvl w:ilvl="1" w:tplc="040C0019">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27" w15:restartNumberingAfterBreak="0">
    <w:nsid w:val="46526B66"/>
    <w:multiLevelType w:val="hybridMultilevel"/>
    <w:tmpl w:val="96C6CB8C"/>
    <w:lvl w:ilvl="0" w:tplc="9E80259E">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121ED4"/>
    <w:multiLevelType w:val="hybridMultilevel"/>
    <w:tmpl w:val="91BA395A"/>
    <w:lvl w:ilvl="0" w:tplc="C8306476">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9" w15:restartNumberingAfterBreak="0">
    <w:nsid w:val="570D4F41"/>
    <w:multiLevelType w:val="hybridMultilevel"/>
    <w:tmpl w:val="728CF01E"/>
    <w:lvl w:ilvl="0" w:tplc="47B0B11C">
      <w:start w:val="1"/>
      <w:numFmt w:val="decimal"/>
      <w:lvlText w:val="%1-"/>
      <w:lvlJc w:val="left"/>
      <w:pPr>
        <w:ind w:left="1210" w:hanging="360"/>
      </w:pPr>
      <w:rPr>
        <w:rFonts w:hint="default"/>
        <w:b w:val="0"/>
        <w:sz w:val="20"/>
        <w:szCs w:val="20"/>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30" w15:restartNumberingAfterBreak="0">
    <w:nsid w:val="5C5D2A46"/>
    <w:multiLevelType w:val="hybridMultilevel"/>
    <w:tmpl w:val="61847324"/>
    <w:lvl w:ilvl="0" w:tplc="BC56C13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5E7B12"/>
    <w:multiLevelType w:val="hybridMultilevel"/>
    <w:tmpl w:val="80A84168"/>
    <w:lvl w:ilvl="0" w:tplc="2C9A7FB4">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4"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9D1503"/>
    <w:multiLevelType w:val="hybridMultilevel"/>
    <w:tmpl w:val="A6E29C7C"/>
    <w:lvl w:ilvl="0" w:tplc="F102854C">
      <w:start w:val="1"/>
      <w:numFmt w:val="bullet"/>
      <w:lvlText w:val=""/>
      <w:lvlJc w:val="left"/>
      <w:pPr>
        <w:tabs>
          <w:tab w:val="num" w:pos="1134"/>
        </w:tabs>
        <w:ind w:left="1134" w:hanging="56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5E7C13"/>
    <w:multiLevelType w:val="hybridMultilevel"/>
    <w:tmpl w:val="A4F8684A"/>
    <w:lvl w:ilvl="0" w:tplc="FC7E262A">
      <w:numFmt w:val="bullet"/>
      <w:lvlText w:val="-"/>
      <w:lvlJc w:val="left"/>
      <w:pPr>
        <w:ind w:left="530" w:hanging="360"/>
      </w:pPr>
      <w:rPr>
        <w:rFonts w:ascii="Times New Roman" w:eastAsia="Times New Roman" w:hAnsi="Times New Roman" w:cs="Times New Roman"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7" w15:restartNumberingAfterBreak="0">
    <w:nsid w:val="748C6B1A"/>
    <w:multiLevelType w:val="hybridMultilevel"/>
    <w:tmpl w:val="569638F2"/>
    <w:lvl w:ilvl="0" w:tplc="5928E2C6">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8"/>
  </w:num>
  <w:num w:numId="2">
    <w:abstractNumId w:val="27"/>
  </w:num>
  <w:num w:numId="3">
    <w:abstractNumId w:val="33"/>
  </w:num>
  <w:num w:numId="4">
    <w:abstractNumId w:val="17"/>
  </w:num>
  <w:num w:numId="5">
    <w:abstractNumId w:val="36"/>
  </w:num>
  <w:num w:numId="6">
    <w:abstractNumId w:val="37"/>
  </w:num>
  <w:num w:numId="7">
    <w:abstractNumId w:val="29"/>
  </w:num>
  <w:num w:numId="8">
    <w:abstractNumId w:val="14"/>
  </w:num>
  <w:num w:numId="9">
    <w:abstractNumId w:val="18"/>
  </w:num>
  <w:num w:numId="10">
    <w:abstractNumId w:val="28"/>
  </w:num>
  <w:num w:numId="11">
    <w:abstractNumId w:val="15"/>
  </w:num>
  <w:num w:numId="12">
    <w:abstractNumId w:val="30"/>
  </w:num>
  <w:num w:numId="13">
    <w:abstractNumId w:val="26"/>
  </w:num>
  <w:num w:numId="14">
    <w:abstractNumId w:val="12"/>
  </w:num>
  <w:num w:numId="15">
    <w:abstractNumId w:val="25"/>
  </w:num>
  <w:num w:numId="16">
    <w:abstractNumId w:val="13"/>
  </w:num>
  <w:num w:numId="17">
    <w:abstractNumId w:val="11"/>
  </w:num>
  <w:num w:numId="18">
    <w:abstractNumId w:val="19"/>
  </w:num>
  <w:num w:numId="19">
    <w:abstractNumId w:val="35"/>
  </w:num>
  <w:num w:numId="20">
    <w:abstractNumId w:val="23"/>
  </w:num>
  <w:num w:numId="2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06F66"/>
    <w:rsid w:val="00010F3F"/>
    <w:rsid w:val="000116DE"/>
    <w:rsid w:val="00012166"/>
    <w:rsid w:val="00012E5D"/>
    <w:rsid w:val="00015DD1"/>
    <w:rsid w:val="00015EEE"/>
    <w:rsid w:val="0001603F"/>
    <w:rsid w:val="0001646E"/>
    <w:rsid w:val="00016899"/>
    <w:rsid w:val="00017EBA"/>
    <w:rsid w:val="00020B4B"/>
    <w:rsid w:val="00020FC7"/>
    <w:rsid w:val="00021F94"/>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4854"/>
    <w:rsid w:val="00036381"/>
    <w:rsid w:val="0003638E"/>
    <w:rsid w:val="00041183"/>
    <w:rsid w:val="000427BE"/>
    <w:rsid w:val="00042D33"/>
    <w:rsid w:val="000443B9"/>
    <w:rsid w:val="000451C4"/>
    <w:rsid w:val="00045A40"/>
    <w:rsid w:val="00046AFC"/>
    <w:rsid w:val="0004751B"/>
    <w:rsid w:val="000511DB"/>
    <w:rsid w:val="00051BA9"/>
    <w:rsid w:val="00052D33"/>
    <w:rsid w:val="00054640"/>
    <w:rsid w:val="00055930"/>
    <w:rsid w:val="0005679F"/>
    <w:rsid w:val="00057C34"/>
    <w:rsid w:val="000617AD"/>
    <w:rsid w:val="00061F60"/>
    <w:rsid w:val="00062A02"/>
    <w:rsid w:val="00066AAF"/>
    <w:rsid w:val="000678F2"/>
    <w:rsid w:val="00070957"/>
    <w:rsid w:val="00070DD6"/>
    <w:rsid w:val="0007118E"/>
    <w:rsid w:val="000713FF"/>
    <w:rsid w:val="0007170E"/>
    <w:rsid w:val="00072431"/>
    <w:rsid w:val="00072D99"/>
    <w:rsid w:val="00073870"/>
    <w:rsid w:val="00074C57"/>
    <w:rsid w:val="000755FD"/>
    <w:rsid w:val="0007631E"/>
    <w:rsid w:val="00077974"/>
    <w:rsid w:val="0008039A"/>
    <w:rsid w:val="00081E5A"/>
    <w:rsid w:val="000825C1"/>
    <w:rsid w:val="00082B46"/>
    <w:rsid w:val="00082C6B"/>
    <w:rsid w:val="00082DA6"/>
    <w:rsid w:val="000831A7"/>
    <w:rsid w:val="00083275"/>
    <w:rsid w:val="00083490"/>
    <w:rsid w:val="00084B9B"/>
    <w:rsid w:val="00085C8F"/>
    <w:rsid w:val="0008632C"/>
    <w:rsid w:val="00090705"/>
    <w:rsid w:val="000916C0"/>
    <w:rsid w:val="0009293E"/>
    <w:rsid w:val="00092B48"/>
    <w:rsid w:val="00094226"/>
    <w:rsid w:val="000953F1"/>
    <w:rsid w:val="000968DB"/>
    <w:rsid w:val="00097729"/>
    <w:rsid w:val="0009791E"/>
    <w:rsid w:val="000A2262"/>
    <w:rsid w:val="000A2E9D"/>
    <w:rsid w:val="000A4B5D"/>
    <w:rsid w:val="000A6C75"/>
    <w:rsid w:val="000A7EF7"/>
    <w:rsid w:val="000B073C"/>
    <w:rsid w:val="000B0DFB"/>
    <w:rsid w:val="000B2817"/>
    <w:rsid w:val="000B2992"/>
    <w:rsid w:val="000B43C5"/>
    <w:rsid w:val="000B51E1"/>
    <w:rsid w:val="000B5242"/>
    <w:rsid w:val="000B74E9"/>
    <w:rsid w:val="000C0620"/>
    <w:rsid w:val="000C196F"/>
    <w:rsid w:val="000C1DA1"/>
    <w:rsid w:val="000C2A92"/>
    <w:rsid w:val="000C4314"/>
    <w:rsid w:val="000C4A34"/>
    <w:rsid w:val="000C4CEF"/>
    <w:rsid w:val="000C5333"/>
    <w:rsid w:val="000C6867"/>
    <w:rsid w:val="000C6A41"/>
    <w:rsid w:val="000D096A"/>
    <w:rsid w:val="000D0E20"/>
    <w:rsid w:val="000D12DA"/>
    <w:rsid w:val="000D1787"/>
    <w:rsid w:val="000D17A2"/>
    <w:rsid w:val="000D23E8"/>
    <w:rsid w:val="000D36B9"/>
    <w:rsid w:val="000D3920"/>
    <w:rsid w:val="000D4431"/>
    <w:rsid w:val="000D4A89"/>
    <w:rsid w:val="000D6048"/>
    <w:rsid w:val="000D6165"/>
    <w:rsid w:val="000D6AA3"/>
    <w:rsid w:val="000D6C0D"/>
    <w:rsid w:val="000E0740"/>
    <w:rsid w:val="000E0A3C"/>
    <w:rsid w:val="000E0C39"/>
    <w:rsid w:val="000E1B1D"/>
    <w:rsid w:val="000E2150"/>
    <w:rsid w:val="000E34BA"/>
    <w:rsid w:val="000E3B86"/>
    <w:rsid w:val="000E4772"/>
    <w:rsid w:val="000E4955"/>
    <w:rsid w:val="000E7413"/>
    <w:rsid w:val="000E7C02"/>
    <w:rsid w:val="000F23E5"/>
    <w:rsid w:val="000F2489"/>
    <w:rsid w:val="000F286C"/>
    <w:rsid w:val="000F288C"/>
    <w:rsid w:val="000F2C68"/>
    <w:rsid w:val="000F6CD9"/>
    <w:rsid w:val="0010047A"/>
    <w:rsid w:val="00104A0D"/>
    <w:rsid w:val="00104D21"/>
    <w:rsid w:val="001076EC"/>
    <w:rsid w:val="00110CB0"/>
    <w:rsid w:val="0011135F"/>
    <w:rsid w:val="001122B2"/>
    <w:rsid w:val="00114B60"/>
    <w:rsid w:val="00114FE4"/>
    <w:rsid w:val="00115407"/>
    <w:rsid w:val="00115AF7"/>
    <w:rsid w:val="0012041A"/>
    <w:rsid w:val="00120867"/>
    <w:rsid w:val="001225B9"/>
    <w:rsid w:val="00123687"/>
    <w:rsid w:val="00123BAF"/>
    <w:rsid w:val="00124292"/>
    <w:rsid w:val="00125871"/>
    <w:rsid w:val="00125E27"/>
    <w:rsid w:val="00127F79"/>
    <w:rsid w:val="001309FA"/>
    <w:rsid w:val="00130EC8"/>
    <w:rsid w:val="00130EED"/>
    <w:rsid w:val="001310F7"/>
    <w:rsid w:val="00133151"/>
    <w:rsid w:val="00133EDF"/>
    <w:rsid w:val="001358F5"/>
    <w:rsid w:val="00135F4A"/>
    <w:rsid w:val="00135F5A"/>
    <w:rsid w:val="0013772A"/>
    <w:rsid w:val="00141296"/>
    <w:rsid w:val="001418C0"/>
    <w:rsid w:val="00141EBA"/>
    <w:rsid w:val="00142F8A"/>
    <w:rsid w:val="00144A05"/>
    <w:rsid w:val="00145DF0"/>
    <w:rsid w:val="001522ED"/>
    <w:rsid w:val="0015230D"/>
    <w:rsid w:val="001533D0"/>
    <w:rsid w:val="0015450D"/>
    <w:rsid w:val="00155C49"/>
    <w:rsid w:val="00157412"/>
    <w:rsid w:val="00157717"/>
    <w:rsid w:val="00157D48"/>
    <w:rsid w:val="00160117"/>
    <w:rsid w:val="001629A4"/>
    <w:rsid w:val="00162FDB"/>
    <w:rsid w:val="001717B0"/>
    <w:rsid w:val="00172871"/>
    <w:rsid w:val="001738C5"/>
    <w:rsid w:val="00177229"/>
    <w:rsid w:val="00180C75"/>
    <w:rsid w:val="001820E9"/>
    <w:rsid w:val="00184266"/>
    <w:rsid w:val="001847F1"/>
    <w:rsid w:val="00184F08"/>
    <w:rsid w:val="00185134"/>
    <w:rsid w:val="001856FB"/>
    <w:rsid w:val="0018571A"/>
    <w:rsid w:val="00187777"/>
    <w:rsid w:val="00191BD3"/>
    <w:rsid w:val="00192433"/>
    <w:rsid w:val="001926D4"/>
    <w:rsid w:val="00192A54"/>
    <w:rsid w:val="001935D6"/>
    <w:rsid w:val="00193886"/>
    <w:rsid w:val="00194223"/>
    <w:rsid w:val="001951C7"/>
    <w:rsid w:val="00195314"/>
    <w:rsid w:val="001971DF"/>
    <w:rsid w:val="001A0CFE"/>
    <w:rsid w:val="001A18B1"/>
    <w:rsid w:val="001A204D"/>
    <w:rsid w:val="001A3909"/>
    <w:rsid w:val="001A48ED"/>
    <w:rsid w:val="001A4C6B"/>
    <w:rsid w:val="001A758B"/>
    <w:rsid w:val="001B012F"/>
    <w:rsid w:val="001B0AFB"/>
    <w:rsid w:val="001B1102"/>
    <w:rsid w:val="001B160E"/>
    <w:rsid w:val="001B1F5C"/>
    <w:rsid w:val="001B1FAD"/>
    <w:rsid w:val="001B273A"/>
    <w:rsid w:val="001B7CEA"/>
    <w:rsid w:val="001C0BFC"/>
    <w:rsid w:val="001C277D"/>
    <w:rsid w:val="001C28C4"/>
    <w:rsid w:val="001C398E"/>
    <w:rsid w:val="001C434E"/>
    <w:rsid w:val="001C4E61"/>
    <w:rsid w:val="001C559C"/>
    <w:rsid w:val="001C7E63"/>
    <w:rsid w:val="001D0050"/>
    <w:rsid w:val="001D1F5C"/>
    <w:rsid w:val="001D2289"/>
    <w:rsid w:val="001D24FE"/>
    <w:rsid w:val="001D2602"/>
    <w:rsid w:val="001D5545"/>
    <w:rsid w:val="001D5A33"/>
    <w:rsid w:val="001D6A0B"/>
    <w:rsid w:val="001D78A5"/>
    <w:rsid w:val="001D7C65"/>
    <w:rsid w:val="001E2238"/>
    <w:rsid w:val="001E3C8D"/>
    <w:rsid w:val="001E3F7A"/>
    <w:rsid w:val="001E4523"/>
    <w:rsid w:val="001E47F6"/>
    <w:rsid w:val="001E4DEE"/>
    <w:rsid w:val="001E5867"/>
    <w:rsid w:val="001E69E7"/>
    <w:rsid w:val="001E6AC2"/>
    <w:rsid w:val="001E7125"/>
    <w:rsid w:val="001F0254"/>
    <w:rsid w:val="001F0714"/>
    <w:rsid w:val="001F08FF"/>
    <w:rsid w:val="001F0E85"/>
    <w:rsid w:val="001F0EF4"/>
    <w:rsid w:val="001F17AF"/>
    <w:rsid w:val="001F2B83"/>
    <w:rsid w:val="001F3ABE"/>
    <w:rsid w:val="001F4278"/>
    <w:rsid w:val="001F72EC"/>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D38"/>
    <w:rsid w:val="00220214"/>
    <w:rsid w:val="00221373"/>
    <w:rsid w:val="002216CE"/>
    <w:rsid w:val="002247FE"/>
    <w:rsid w:val="00224E12"/>
    <w:rsid w:val="002266E6"/>
    <w:rsid w:val="00227B26"/>
    <w:rsid w:val="00233114"/>
    <w:rsid w:val="00233368"/>
    <w:rsid w:val="00234290"/>
    <w:rsid w:val="002343D5"/>
    <w:rsid w:val="002365D6"/>
    <w:rsid w:val="00236765"/>
    <w:rsid w:val="00240FD1"/>
    <w:rsid w:val="00241086"/>
    <w:rsid w:val="00242E08"/>
    <w:rsid w:val="00242F3D"/>
    <w:rsid w:val="00243727"/>
    <w:rsid w:val="002445CB"/>
    <w:rsid w:val="002453BF"/>
    <w:rsid w:val="002462A5"/>
    <w:rsid w:val="00251B04"/>
    <w:rsid w:val="00251C20"/>
    <w:rsid w:val="002524B0"/>
    <w:rsid w:val="00252DB1"/>
    <w:rsid w:val="0025416A"/>
    <w:rsid w:val="00256051"/>
    <w:rsid w:val="002567A4"/>
    <w:rsid w:val="002567EA"/>
    <w:rsid w:val="0025724E"/>
    <w:rsid w:val="00261850"/>
    <w:rsid w:val="00261C1F"/>
    <w:rsid w:val="00262532"/>
    <w:rsid w:val="00262F61"/>
    <w:rsid w:val="00263082"/>
    <w:rsid w:val="00263368"/>
    <w:rsid w:val="00263CCB"/>
    <w:rsid w:val="002674FD"/>
    <w:rsid w:val="00271ED6"/>
    <w:rsid w:val="002724CA"/>
    <w:rsid w:val="00275437"/>
    <w:rsid w:val="0027620E"/>
    <w:rsid w:val="0027676B"/>
    <w:rsid w:val="002768C4"/>
    <w:rsid w:val="00280F60"/>
    <w:rsid w:val="00282467"/>
    <w:rsid w:val="00283F7A"/>
    <w:rsid w:val="00284F21"/>
    <w:rsid w:val="002856BD"/>
    <w:rsid w:val="0028618E"/>
    <w:rsid w:val="00287A8B"/>
    <w:rsid w:val="00290BE4"/>
    <w:rsid w:val="00291AB3"/>
    <w:rsid w:val="002921EB"/>
    <w:rsid w:val="00293FF5"/>
    <w:rsid w:val="002943A2"/>
    <w:rsid w:val="002944AB"/>
    <w:rsid w:val="0029552C"/>
    <w:rsid w:val="002A024C"/>
    <w:rsid w:val="002A0FAA"/>
    <w:rsid w:val="002A3478"/>
    <w:rsid w:val="002A3E08"/>
    <w:rsid w:val="002A3F69"/>
    <w:rsid w:val="002A41A3"/>
    <w:rsid w:val="002A43A5"/>
    <w:rsid w:val="002A5D8E"/>
    <w:rsid w:val="002A5EDA"/>
    <w:rsid w:val="002A7810"/>
    <w:rsid w:val="002A7BAC"/>
    <w:rsid w:val="002B0C54"/>
    <w:rsid w:val="002B12C3"/>
    <w:rsid w:val="002B1BFD"/>
    <w:rsid w:val="002B2E13"/>
    <w:rsid w:val="002B3606"/>
    <w:rsid w:val="002B4FA1"/>
    <w:rsid w:val="002B6323"/>
    <w:rsid w:val="002B79BF"/>
    <w:rsid w:val="002C5768"/>
    <w:rsid w:val="002C760A"/>
    <w:rsid w:val="002C7D9E"/>
    <w:rsid w:val="002C7E5C"/>
    <w:rsid w:val="002D1CCB"/>
    <w:rsid w:val="002D2CE6"/>
    <w:rsid w:val="002D3484"/>
    <w:rsid w:val="002D5DB8"/>
    <w:rsid w:val="002D6CF3"/>
    <w:rsid w:val="002E0F35"/>
    <w:rsid w:val="002E1605"/>
    <w:rsid w:val="002E1AAA"/>
    <w:rsid w:val="002E2D39"/>
    <w:rsid w:val="002E4222"/>
    <w:rsid w:val="002E4DC4"/>
    <w:rsid w:val="002E4F9D"/>
    <w:rsid w:val="002E53ED"/>
    <w:rsid w:val="002E5ADB"/>
    <w:rsid w:val="002E62EE"/>
    <w:rsid w:val="002E65B0"/>
    <w:rsid w:val="002E67DA"/>
    <w:rsid w:val="002E6FBC"/>
    <w:rsid w:val="002F18ED"/>
    <w:rsid w:val="002F1A4F"/>
    <w:rsid w:val="002F3547"/>
    <w:rsid w:val="002F511B"/>
    <w:rsid w:val="002F587E"/>
    <w:rsid w:val="002F7764"/>
    <w:rsid w:val="002F79AC"/>
    <w:rsid w:val="003028A3"/>
    <w:rsid w:val="00302C1B"/>
    <w:rsid w:val="003035E2"/>
    <w:rsid w:val="00306205"/>
    <w:rsid w:val="00307595"/>
    <w:rsid w:val="00310B9D"/>
    <w:rsid w:val="00311FC8"/>
    <w:rsid w:val="00313639"/>
    <w:rsid w:val="00314D82"/>
    <w:rsid w:val="00315628"/>
    <w:rsid w:val="003157BE"/>
    <w:rsid w:val="0031690B"/>
    <w:rsid w:val="00317B7D"/>
    <w:rsid w:val="00321290"/>
    <w:rsid w:val="00322478"/>
    <w:rsid w:val="003226D4"/>
    <w:rsid w:val="00322910"/>
    <w:rsid w:val="00322A5F"/>
    <w:rsid w:val="00323E2C"/>
    <w:rsid w:val="00324AC5"/>
    <w:rsid w:val="00325253"/>
    <w:rsid w:val="00327C72"/>
    <w:rsid w:val="0033011E"/>
    <w:rsid w:val="003305D6"/>
    <w:rsid w:val="00333A45"/>
    <w:rsid w:val="00334055"/>
    <w:rsid w:val="003341AD"/>
    <w:rsid w:val="00335ACB"/>
    <w:rsid w:val="00336869"/>
    <w:rsid w:val="00337305"/>
    <w:rsid w:val="0034026F"/>
    <w:rsid w:val="00340363"/>
    <w:rsid w:val="003411F9"/>
    <w:rsid w:val="003440C7"/>
    <w:rsid w:val="003443FC"/>
    <w:rsid w:val="003446EF"/>
    <w:rsid w:val="0034487A"/>
    <w:rsid w:val="00345333"/>
    <w:rsid w:val="003454CD"/>
    <w:rsid w:val="00345CBC"/>
    <w:rsid w:val="003476FD"/>
    <w:rsid w:val="00350940"/>
    <w:rsid w:val="00350B30"/>
    <w:rsid w:val="00350B47"/>
    <w:rsid w:val="00352072"/>
    <w:rsid w:val="00352C70"/>
    <w:rsid w:val="0035337D"/>
    <w:rsid w:val="00354293"/>
    <w:rsid w:val="003547A1"/>
    <w:rsid w:val="00355472"/>
    <w:rsid w:val="00355BDC"/>
    <w:rsid w:val="00356254"/>
    <w:rsid w:val="00356487"/>
    <w:rsid w:val="003578C4"/>
    <w:rsid w:val="003605E8"/>
    <w:rsid w:val="00361D50"/>
    <w:rsid w:val="003656A3"/>
    <w:rsid w:val="00370C57"/>
    <w:rsid w:val="00371582"/>
    <w:rsid w:val="00371AD1"/>
    <w:rsid w:val="00371DEE"/>
    <w:rsid w:val="00373BDA"/>
    <w:rsid w:val="00375FFC"/>
    <w:rsid w:val="00377536"/>
    <w:rsid w:val="0038033F"/>
    <w:rsid w:val="00380C4F"/>
    <w:rsid w:val="003815E1"/>
    <w:rsid w:val="003829E8"/>
    <w:rsid w:val="00382DBA"/>
    <w:rsid w:val="00385408"/>
    <w:rsid w:val="0038679C"/>
    <w:rsid w:val="00390477"/>
    <w:rsid w:val="00390713"/>
    <w:rsid w:val="00390F27"/>
    <w:rsid w:val="003913B2"/>
    <w:rsid w:val="00392050"/>
    <w:rsid w:val="003920F9"/>
    <w:rsid w:val="003922F8"/>
    <w:rsid w:val="003923AD"/>
    <w:rsid w:val="003930B0"/>
    <w:rsid w:val="00394E1C"/>
    <w:rsid w:val="00395278"/>
    <w:rsid w:val="00396278"/>
    <w:rsid w:val="0039637C"/>
    <w:rsid w:val="003975B6"/>
    <w:rsid w:val="003977E2"/>
    <w:rsid w:val="00397F9A"/>
    <w:rsid w:val="003A02FB"/>
    <w:rsid w:val="003A096C"/>
    <w:rsid w:val="003A25FA"/>
    <w:rsid w:val="003A3863"/>
    <w:rsid w:val="003A3AA1"/>
    <w:rsid w:val="003A3E35"/>
    <w:rsid w:val="003A5DC5"/>
    <w:rsid w:val="003B01B5"/>
    <w:rsid w:val="003B038C"/>
    <w:rsid w:val="003B0B54"/>
    <w:rsid w:val="003B2416"/>
    <w:rsid w:val="003B2758"/>
    <w:rsid w:val="003B28C1"/>
    <w:rsid w:val="003B2CDE"/>
    <w:rsid w:val="003B3678"/>
    <w:rsid w:val="003B442C"/>
    <w:rsid w:val="003B65E8"/>
    <w:rsid w:val="003B6B0C"/>
    <w:rsid w:val="003B7EE4"/>
    <w:rsid w:val="003C08D0"/>
    <w:rsid w:val="003C1399"/>
    <w:rsid w:val="003C1632"/>
    <w:rsid w:val="003C3A90"/>
    <w:rsid w:val="003C4062"/>
    <w:rsid w:val="003C544F"/>
    <w:rsid w:val="003C5FEA"/>
    <w:rsid w:val="003C7E4D"/>
    <w:rsid w:val="003D0718"/>
    <w:rsid w:val="003D103F"/>
    <w:rsid w:val="003D10A8"/>
    <w:rsid w:val="003D2675"/>
    <w:rsid w:val="003D26E5"/>
    <w:rsid w:val="003D4E2E"/>
    <w:rsid w:val="003D62DA"/>
    <w:rsid w:val="003D6596"/>
    <w:rsid w:val="003D6AD6"/>
    <w:rsid w:val="003D72AC"/>
    <w:rsid w:val="003E0A76"/>
    <w:rsid w:val="003E1E30"/>
    <w:rsid w:val="003E296C"/>
    <w:rsid w:val="003E63E9"/>
    <w:rsid w:val="003E66C0"/>
    <w:rsid w:val="003E7C81"/>
    <w:rsid w:val="003F124A"/>
    <w:rsid w:val="003F2887"/>
    <w:rsid w:val="003F289E"/>
    <w:rsid w:val="003F4C2D"/>
    <w:rsid w:val="003F66AB"/>
    <w:rsid w:val="003F7838"/>
    <w:rsid w:val="003F7EA4"/>
    <w:rsid w:val="004002DB"/>
    <w:rsid w:val="0040068A"/>
    <w:rsid w:val="00401E04"/>
    <w:rsid w:val="00402024"/>
    <w:rsid w:val="00402238"/>
    <w:rsid w:val="00403641"/>
    <w:rsid w:val="0040396E"/>
    <w:rsid w:val="00405029"/>
    <w:rsid w:val="00405A3F"/>
    <w:rsid w:val="00405C7A"/>
    <w:rsid w:val="0041024D"/>
    <w:rsid w:val="00410B3A"/>
    <w:rsid w:val="00411E6E"/>
    <w:rsid w:val="0041321A"/>
    <w:rsid w:val="00413680"/>
    <w:rsid w:val="00414391"/>
    <w:rsid w:val="00414D3C"/>
    <w:rsid w:val="00415398"/>
    <w:rsid w:val="00415974"/>
    <w:rsid w:val="00416872"/>
    <w:rsid w:val="00420543"/>
    <w:rsid w:val="004206EC"/>
    <w:rsid w:val="00420DE5"/>
    <w:rsid w:val="0042140E"/>
    <w:rsid w:val="00423161"/>
    <w:rsid w:val="00424DAF"/>
    <w:rsid w:val="00425C10"/>
    <w:rsid w:val="00425EB6"/>
    <w:rsid w:val="004264B9"/>
    <w:rsid w:val="00426AE1"/>
    <w:rsid w:val="0042722E"/>
    <w:rsid w:val="00427EC7"/>
    <w:rsid w:val="00432EB5"/>
    <w:rsid w:val="004331D4"/>
    <w:rsid w:val="00433637"/>
    <w:rsid w:val="00435503"/>
    <w:rsid w:val="00435CE9"/>
    <w:rsid w:val="00437544"/>
    <w:rsid w:val="00437A0E"/>
    <w:rsid w:val="00441064"/>
    <w:rsid w:val="00441841"/>
    <w:rsid w:val="00442266"/>
    <w:rsid w:val="00442ED4"/>
    <w:rsid w:val="00444646"/>
    <w:rsid w:val="0044543E"/>
    <w:rsid w:val="00446332"/>
    <w:rsid w:val="00450FFD"/>
    <w:rsid w:val="004518D5"/>
    <w:rsid w:val="00453603"/>
    <w:rsid w:val="0045361A"/>
    <w:rsid w:val="00453B9B"/>
    <w:rsid w:val="004548C4"/>
    <w:rsid w:val="004550C1"/>
    <w:rsid w:val="004578E4"/>
    <w:rsid w:val="00457FB1"/>
    <w:rsid w:val="00460336"/>
    <w:rsid w:val="00461B1E"/>
    <w:rsid w:val="00464580"/>
    <w:rsid w:val="004648B3"/>
    <w:rsid w:val="00465F15"/>
    <w:rsid w:val="00467BE2"/>
    <w:rsid w:val="00471C99"/>
    <w:rsid w:val="004755C8"/>
    <w:rsid w:val="00476172"/>
    <w:rsid w:val="004763B7"/>
    <w:rsid w:val="00482B73"/>
    <w:rsid w:val="00483071"/>
    <w:rsid w:val="00483864"/>
    <w:rsid w:val="004867FD"/>
    <w:rsid w:val="00486B02"/>
    <w:rsid w:val="00487A21"/>
    <w:rsid w:val="00487B8B"/>
    <w:rsid w:val="00490936"/>
    <w:rsid w:val="00491021"/>
    <w:rsid w:val="00492490"/>
    <w:rsid w:val="004926C7"/>
    <w:rsid w:val="00493F04"/>
    <w:rsid w:val="00495402"/>
    <w:rsid w:val="004A1592"/>
    <w:rsid w:val="004A1BA8"/>
    <w:rsid w:val="004A31C1"/>
    <w:rsid w:val="004A3FAC"/>
    <w:rsid w:val="004A413B"/>
    <w:rsid w:val="004A4924"/>
    <w:rsid w:val="004A4CD0"/>
    <w:rsid w:val="004A5987"/>
    <w:rsid w:val="004A7151"/>
    <w:rsid w:val="004A77B6"/>
    <w:rsid w:val="004A799F"/>
    <w:rsid w:val="004A7A76"/>
    <w:rsid w:val="004A7B52"/>
    <w:rsid w:val="004A7CF9"/>
    <w:rsid w:val="004B116A"/>
    <w:rsid w:val="004B2325"/>
    <w:rsid w:val="004B2AEC"/>
    <w:rsid w:val="004B3B4D"/>
    <w:rsid w:val="004B4131"/>
    <w:rsid w:val="004B4734"/>
    <w:rsid w:val="004B47FE"/>
    <w:rsid w:val="004B4E26"/>
    <w:rsid w:val="004B62C1"/>
    <w:rsid w:val="004B6AA1"/>
    <w:rsid w:val="004B6BE1"/>
    <w:rsid w:val="004B6E05"/>
    <w:rsid w:val="004C152E"/>
    <w:rsid w:val="004C2DAA"/>
    <w:rsid w:val="004C3949"/>
    <w:rsid w:val="004C4D3B"/>
    <w:rsid w:val="004D0B5F"/>
    <w:rsid w:val="004D1942"/>
    <w:rsid w:val="004D3880"/>
    <w:rsid w:val="004D3C75"/>
    <w:rsid w:val="004D4210"/>
    <w:rsid w:val="004D458D"/>
    <w:rsid w:val="004D4824"/>
    <w:rsid w:val="004D54B7"/>
    <w:rsid w:val="004D677D"/>
    <w:rsid w:val="004E1DAA"/>
    <w:rsid w:val="004E372B"/>
    <w:rsid w:val="004E3BBE"/>
    <w:rsid w:val="004E5C7B"/>
    <w:rsid w:val="004E5D98"/>
    <w:rsid w:val="004E6300"/>
    <w:rsid w:val="004E6DC1"/>
    <w:rsid w:val="004E7E3E"/>
    <w:rsid w:val="004F0032"/>
    <w:rsid w:val="004F249A"/>
    <w:rsid w:val="004F3325"/>
    <w:rsid w:val="004F3F0A"/>
    <w:rsid w:val="004F4A29"/>
    <w:rsid w:val="004F54B8"/>
    <w:rsid w:val="004F6BC1"/>
    <w:rsid w:val="004F6F88"/>
    <w:rsid w:val="004F787E"/>
    <w:rsid w:val="00502D3F"/>
    <w:rsid w:val="005032EA"/>
    <w:rsid w:val="00503811"/>
    <w:rsid w:val="00504475"/>
    <w:rsid w:val="00505463"/>
    <w:rsid w:val="00505BE7"/>
    <w:rsid w:val="00507DAC"/>
    <w:rsid w:val="00511143"/>
    <w:rsid w:val="00511CCA"/>
    <w:rsid w:val="0051226B"/>
    <w:rsid w:val="00513042"/>
    <w:rsid w:val="00513DBA"/>
    <w:rsid w:val="00516D5F"/>
    <w:rsid w:val="00517343"/>
    <w:rsid w:val="00521063"/>
    <w:rsid w:val="005217F4"/>
    <w:rsid w:val="00521B4C"/>
    <w:rsid w:val="00521F4A"/>
    <w:rsid w:val="00524DE5"/>
    <w:rsid w:val="00526103"/>
    <w:rsid w:val="00530AAB"/>
    <w:rsid w:val="00530AF8"/>
    <w:rsid w:val="00530B95"/>
    <w:rsid w:val="00532B39"/>
    <w:rsid w:val="00533201"/>
    <w:rsid w:val="00533927"/>
    <w:rsid w:val="0053463C"/>
    <w:rsid w:val="00537463"/>
    <w:rsid w:val="00542A5D"/>
    <w:rsid w:val="00542BC5"/>
    <w:rsid w:val="00543A12"/>
    <w:rsid w:val="00543DB4"/>
    <w:rsid w:val="00543E01"/>
    <w:rsid w:val="005441B4"/>
    <w:rsid w:val="00544287"/>
    <w:rsid w:val="005450D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48E6"/>
    <w:rsid w:val="00565AD1"/>
    <w:rsid w:val="005701B7"/>
    <w:rsid w:val="00571112"/>
    <w:rsid w:val="0057178E"/>
    <w:rsid w:val="00572031"/>
    <w:rsid w:val="005757FC"/>
    <w:rsid w:val="005773AD"/>
    <w:rsid w:val="00582B6B"/>
    <w:rsid w:val="00582F12"/>
    <w:rsid w:val="0058327B"/>
    <w:rsid w:val="0058475B"/>
    <w:rsid w:val="00584D74"/>
    <w:rsid w:val="0058618C"/>
    <w:rsid w:val="00586C73"/>
    <w:rsid w:val="005908CF"/>
    <w:rsid w:val="005927B5"/>
    <w:rsid w:val="00593D85"/>
    <w:rsid w:val="0059458C"/>
    <w:rsid w:val="005953E6"/>
    <w:rsid w:val="005A1BCD"/>
    <w:rsid w:val="005A41C9"/>
    <w:rsid w:val="005A4513"/>
    <w:rsid w:val="005A615B"/>
    <w:rsid w:val="005A698E"/>
    <w:rsid w:val="005A6E6F"/>
    <w:rsid w:val="005A73C4"/>
    <w:rsid w:val="005A764C"/>
    <w:rsid w:val="005B0D02"/>
    <w:rsid w:val="005B25C1"/>
    <w:rsid w:val="005B2B51"/>
    <w:rsid w:val="005B4BCA"/>
    <w:rsid w:val="005B4C45"/>
    <w:rsid w:val="005B7BDD"/>
    <w:rsid w:val="005C0436"/>
    <w:rsid w:val="005C6C87"/>
    <w:rsid w:val="005D146D"/>
    <w:rsid w:val="005D1A67"/>
    <w:rsid w:val="005D258F"/>
    <w:rsid w:val="005D297B"/>
    <w:rsid w:val="005D2E84"/>
    <w:rsid w:val="005D4878"/>
    <w:rsid w:val="005D4F5B"/>
    <w:rsid w:val="005D6A5C"/>
    <w:rsid w:val="005D706E"/>
    <w:rsid w:val="005D7E4C"/>
    <w:rsid w:val="005E0833"/>
    <w:rsid w:val="005E0E58"/>
    <w:rsid w:val="005E286D"/>
    <w:rsid w:val="005E3598"/>
    <w:rsid w:val="005E4DD6"/>
    <w:rsid w:val="005E52F4"/>
    <w:rsid w:val="005E55B5"/>
    <w:rsid w:val="005E6964"/>
    <w:rsid w:val="005F119D"/>
    <w:rsid w:val="005F41B7"/>
    <w:rsid w:val="005F61B9"/>
    <w:rsid w:val="005F6A8F"/>
    <w:rsid w:val="005F788E"/>
    <w:rsid w:val="006003FA"/>
    <w:rsid w:val="00600BD9"/>
    <w:rsid w:val="00601387"/>
    <w:rsid w:val="00601B2F"/>
    <w:rsid w:val="00603669"/>
    <w:rsid w:val="00603D41"/>
    <w:rsid w:val="00604E34"/>
    <w:rsid w:val="00605862"/>
    <w:rsid w:val="00605EA6"/>
    <w:rsid w:val="006068ED"/>
    <w:rsid w:val="00607464"/>
    <w:rsid w:val="006112E9"/>
    <w:rsid w:val="006123C7"/>
    <w:rsid w:val="00612494"/>
    <w:rsid w:val="0061285A"/>
    <w:rsid w:val="00613F17"/>
    <w:rsid w:val="006145FE"/>
    <w:rsid w:val="006163CF"/>
    <w:rsid w:val="00616C44"/>
    <w:rsid w:val="006171B1"/>
    <w:rsid w:val="00621D12"/>
    <w:rsid w:val="00622757"/>
    <w:rsid w:val="00622FAA"/>
    <w:rsid w:val="006244AC"/>
    <w:rsid w:val="006246C1"/>
    <w:rsid w:val="00624EA6"/>
    <w:rsid w:val="006318D1"/>
    <w:rsid w:val="00631CA3"/>
    <w:rsid w:val="00631CE9"/>
    <w:rsid w:val="00631E43"/>
    <w:rsid w:val="00632E87"/>
    <w:rsid w:val="006333CF"/>
    <w:rsid w:val="00634B6B"/>
    <w:rsid w:val="00635CC0"/>
    <w:rsid w:val="00635E90"/>
    <w:rsid w:val="00636443"/>
    <w:rsid w:val="00636447"/>
    <w:rsid w:val="00637CB2"/>
    <w:rsid w:val="00640DC9"/>
    <w:rsid w:val="00641E22"/>
    <w:rsid w:val="00641FB4"/>
    <w:rsid w:val="006457BA"/>
    <w:rsid w:val="0064675D"/>
    <w:rsid w:val="00646820"/>
    <w:rsid w:val="00654968"/>
    <w:rsid w:val="00654E2C"/>
    <w:rsid w:val="006558DD"/>
    <w:rsid w:val="006559D7"/>
    <w:rsid w:val="00656065"/>
    <w:rsid w:val="00657BD2"/>
    <w:rsid w:val="00660B31"/>
    <w:rsid w:val="006633B7"/>
    <w:rsid w:val="006633E8"/>
    <w:rsid w:val="006639E9"/>
    <w:rsid w:val="00663CE0"/>
    <w:rsid w:val="00663F54"/>
    <w:rsid w:val="00663FEA"/>
    <w:rsid w:val="00664E45"/>
    <w:rsid w:val="00664EA4"/>
    <w:rsid w:val="006650F0"/>
    <w:rsid w:val="0066515D"/>
    <w:rsid w:val="006654EA"/>
    <w:rsid w:val="00665634"/>
    <w:rsid w:val="00665C64"/>
    <w:rsid w:val="00671833"/>
    <w:rsid w:val="00672602"/>
    <w:rsid w:val="006730A6"/>
    <w:rsid w:val="00675531"/>
    <w:rsid w:val="0067630A"/>
    <w:rsid w:val="0067687A"/>
    <w:rsid w:val="006771B3"/>
    <w:rsid w:val="0068096C"/>
    <w:rsid w:val="00681ED9"/>
    <w:rsid w:val="0068216F"/>
    <w:rsid w:val="006829E8"/>
    <w:rsid w:val="006838BD"/>
    <w:rsid w:val="0068580F"/>
    <w:rsid w:val="006859A6"/>
    <w:rsid w:val="00686239"/>
    <w:rsid w:val="0068665E"/>
    <w:rsid w:val="00691D33"/>
    <w:rsid w:val="00692F1A"/>
    <w:rsid w:val="006930D0"/>
    <w:rsid w:val="006948BF"/>
    <w:rsid w:val="006948FB"/>
    <w:rsid w:val="00696362"/>
    <w:rsid w:val="00697ACC"/>
    <w:rsid w:val="006A07EF"/>
    <w:rsid w:val="006A3B91"/>
    <w:rsid w:val="006A4794"/>
    <w:rsid w:val="006A5649"/>
    <w:rsid w:val="006A7ECD"/>
    <w:rsid w:val="006B26E7"/>
    <w:rsid w:val="006B44C8"/>
    <w:rsid w:val="006C302F"/>
    <w:rsid w:val="006C39EB"/>
    <w:rsid w:val="006C4C90"/>
    <w:rsid w:val="006C5815"/>
    <w:rsid w:val="006D138E"/>
    <w:rsid w:val="006D32AA"/>
    <w:rsid w:val="006D50B9"/>
    <w:rsid w:val="006D6084"/>
    <w:rsid w:val="006D6E46"/>
    <w:rsid w:val="006D7573"/>
    <w:rsid w:val="006D7F4E"/>
    <w:rsid w:val="006D7FD4"/>
    <w:rsid w:val="006E0580"/>
    <w:rsid w:val="006E0C67"/>
    <w:rsid w:val="006E131E"/>
    <w:rsid w:val="006E16E3"/>
    <w:rsid w:val="006E1A1E"/>
    <w:rsid w:val="006E1D0B"/>
    <w:rsid w:val="006E3260"/>
    <w:rsid w:val="006E43A2"/>
    <w:rsid w:val="006E4E3B"/>
    <w:rsid w:val="006E61DE"/>
    <w:rsid w:val="006E66DF"/>
    <w:rsid w:val="006E6BE2"/>
    <w:rsid w:val="006E7442"/>
    <w:rsid w:val="006F07F3"/>
    <w:rsid w:val="006F0EAF"/>
    <w:rsid w:val="006F28FB"/>
    <w:rsid w:val="006F2D7E"/>
    <w:rsid w:val="006F3F85"/>
    <w:rsid w:val="006F418C"/>
    <w:rsid w:val="006F6A1A"/>
    <w:rsid w:val="00700C04"/>
    <w:rsid w:val="00702179"/>
    <w:rsid w:val="00703366"/>
    <w:rsid w:val="00704C93"/>
    <w:rsid w:val="007062BF"/>
    <w:rsid w:val="00706714"/>
    <w:rsid w:val="0071088A"/>
    <w:rsid w:val="00710C77"/>
    <w:rsid w:val="00711243"/>
    <w:rsid w:val="0071191F"/>
    <w:rsid w:val="00712302"/>
    <w:rsid w:val="007128AC"/>
    <w:rsid w:val="00716BC5"/>
    <w:rsid w:val="00717F88"/>
    <w:rsid w:val="00720508"/>
    <w:rsid w:val="0072076C"/>
    <w:rsid w:val="007237DE"/>
    <w:rsid w:val="00725903"/>
    <w:rsid w:val="00725A3F"/>
    <w:rsid w:val="00725F72"/>
    <w:rsid w:val="0072615E"/>
    <w:rsid w:val="007277D5"/>
    <w:rsid w:val="00730868"/>
    <w:rsid w:val="00732958"/>
    <w:rsid w:val="00733537"/>
    <w:rsid w:val="0073449E"/>
    <w:rsid w:val="00734A37"/>
    <w:rsid w:val="00737DCE"/>
    <w:rsid w:val="007408EA"/>
    <w:rsid w:val="007416D3"/>
    <w:rsid w:val="00742048"/>
    <w:rsid w:val="00743084"/>
    <w:rsid w:val="00744552"/>
    <w:rsid w:val="00744693"/>
    <w:rsid w:val="00744FBA"/>
    <w:rsid w:val="00745332"/>
    <w:rsid w:val="00745E06"/>
    <w:rsid w:val="007464D8"/>
    <w:rsid w:val="00747DB6"/>
    <w:rsid w:val="00750507"/>
    <w:rsid w:val="007509A4"/>
    <w:rsid w:val="00751627"/>
    <w:rsid w:val="007529DF"/>
    <w:rsid w:val="00754FA8"/>
    <w:rsid w:val="00756A80"/>
    <w:rsid w:val="00757A10"/>
    <w:rsid w:val="00761B57"/>
    <w:rsid w:val="007625DC"/>
    <w:rsid w:val="00762B2F"/>
    <w:rsid w:val="00763DE3"/>
    <w:rsid w:val="0076436E"/>
    <w:rsid w:val="00764556"/>
    <w:rsid w:val="00764E73"/>
    <w:rsid w:val="00766A14"/>
    <w:rsid w:val="007673BA"/>
    <w:rsid w:val="00770134"/>
    <w:rsid w:val="0077136C"/>
    <w:rsid w:val="00776CFE"/>
    <w:rsid w:val="00781BB8"/>
    <w:rsid w:val="007820DC"/>
    <w:rsid w:val="007838E6"/>
    <w:rsid w:val="00783F18"/>
    <w:rsid w:val="00784011"/>
    <w:rsid w:val="007869FB"/>
    <w:rsid w:val="00790156"/>
    <w:rsid w:val="007919D5"/>
    <w:rsid w:val="00792B94"/>
    <w:rsid w:val="00792D21"/>
    <w:rsid w:val="00794788"/>
    <w:rsid w:val="00795D76"/>
    <w:rsid w:val="007969F5"/>
    <w:rsid w:val="00796F0A"/>
    <w:rsid w:val="007971C5"/>
    <w:rsid w:val="007972FC"/>
    <w:rsid w:val="007A03A0"/>
    <w:rsid w:val="007A1F13"/>
    <w:rsid w:val="007A410C"/>
    <w:rsid w:val="007A42F9"/>
    <w:rsid w:val="007A55E5"/>
    <w:rsid w:val="007A5F69"/>
    <w:rsid w:val="007A6350"/>
    <w:rsid w:val="007A67B9"/>
    <w:rsid w:val="007A7543"/>
    <w:rsid w:val="007B11F4"/>
    <w:rsid w:val="007B2331"/>
    <w:rsid w:val="007B548B"/>
    <w:rsid w:val="007B6668"/>
    <w:rsid w:val="007B66AA"/>
    <w:rsid w:val="007B7099"/>
    <w:rsid w:val="007C2BF1"/>
    <w:rsid w:val="007C2C08"/>
    <w:rsid w:val="007C2D58"/>
    <w:rsid w:val="007C500A"/>
    <w:rsid w:val="007C5AD8"/>
    <w:rsid w:val="007C6700"/>
    <w:rsid w:val="007C6ADF"/>
    <w:rsid w:val="007D0F34"/>
    <w:rsid w:val="007D1244"/>
    <w:rsid w:val="007D20DE"/>
    <w:rsid w:val="007D25F7"/>
    <w:rsid w:val="007D6B8D"/>
    <w:rsid w:val="007D789F"/>
    <w:rsid w:val="007E04AB"/>
    <w:rsid w:val="007E19DE"/>
    <w:rsid w:val="007E2631"/>
    <w:rsid w:val="007E26D1"/>
    <w:rsid w:val="007E2D55"/>
    <w:rsid w:val="007E4C65"/>
    <w:rsid w:val="007E79E4"/>
    <w:rsid w:val="007F1176"/>
    <w:rsid w:val="007F28BB"/>
    <w:rsid w:val="007F2E55"/>
    <w:rsid w:val="007F32DC"/>
    <w:rsid w:val="00800830"/>
    <w:rsid w:val="00802180"/>
    <w:rsid w:val="008031E9"/>
    <w:rsid w:val="00804B23"/>
    <w:rsid w:val="00804B9F"/>
    <w:rsid w:val="008064BC"/>
    <w:rsid w:val="00807424"/>
    <w:rsid w:val="008115E6"/>
    <w:rsid w:val="00812F97"/>
    <w:rsid w:val="008137F0"/>
    <w:rsid w:val="00813FA7"/>
    <w:rsid w:val="0081598D"/>
    <w:rsid w:val="008168AC"/>
    <w:rsid w:val="00817B28"/>
    <w:rsid w:val="00821EF0"/>
    <w:rsid w:val="008231B1"/>
    <w:rsid w:val="00823779"/>
    <w:rsid w:val="00824AE2"/>
    <w:rsid w:val="00831487"/>
    <w:rsid w:val="00833137"/>
    <w:rsid w:val="00833AA8"/>
    <w:rsid w:val="00833C2D"/>
    <w:rsid w:val="0083577E"/>
    <w:rsid w:val="00835F36"/>
    <w:rsid w:val="00835F5A"/>
    <w:rsid w:val="00836A28"/>
    <w:rsid w:val="00836AA7"/>
    <w:rsid w:val="0083726E"/>
    <w:rsid w:val="00837A4B"/>
    <w:rsid w:val="00837E82"/>
    <w:rsid w:val="008402B0"/>
    <w:rsid w:val="00840EC9"/>
    <w:rsid w:val="00840F53"/>
    <w:rsid w:val="00842007"/>
    <w:rsid w:val="00844B05"/>
    <w:rsid w:val="00844EBC"/>
    <w:rsid w:val="008466D2"/>
    <w:rsid w:val="008472CA"/>
    <w:rsid w:val="00847A2B"/>
    <w:rsid w:val="00847F39"/>
    <w:rsid w:val="0085041C"/>
    <w:rsid w:val="00850C6F"/>
    <w:rsid w:val="0085318C"/>
    <w:rsid w:val="0085394A"/>
    <w:rsid w:val="00853DA3"/>
    <w:rsid w:val="0085437F"/>
    <w:rsid w:val="00857D97"/>
    <w:rsid w:val="00860FB2"/>
    <w:rsid w:val="008625C3"/>
    <w:rsid w:val="00863822"/>
    <w:rsid w:val="00864D9D"/>
    <w:rsid w:val="008655B6"/>
    <w:rsid w:val="00867294"/>
    <w:rsid w:val="0086788D"/>
    <w:rsid w:val="00871D09"/>
    <w:rsid w:val="00871F0F"/>
    <w:rsid w:val="008720B8"/>
    <w:rsid w:val="008731E3"/>
    <w:rsid w:val="008733D2"/>
    <w:rsid w:val="008747D0"/>
    <w:rsid w:val="00875D9E"/>
    <w:rsid w:val="00875EA2"/>
    <w:rsid w:val="00877C32"/>
    <w:rsid w:val="00877E46"/>
    <w:rsid w:val="00880B0C"/>
    <w:rsid w:val="00880C61"/>
    <w:rsid w:val="00883D65"/>
    <w:rsid w:val="00884A73"/>
    <w:rsid w:val="008854EA"/>
    <w:rsid w:val="008856D6"/>
    <w:rsid w:val="008858AB"/>
    <w:rsid w:val="0088626D"/>
    <w:rsid w:val="00890654"/>
    <w:rsid w:val="00890879"/>
    <w:rsid w:val="008912F9"/>
    <w:rsid w:val="00891A51"/>
    <w:rsid w:val="00892658"/>
    <w:rsid w:val="008934CA"/>
    <w:rsid w:val="00894715"/>
    <w:rsid w:val="00895997"/>
    <w:rsid w:val="00895FF3"/>
    <w:rsid w:val="00897608"/>
    <w:rsid w:val="008A011A"/>
    <w:rsid w:val="008A1D42"/>
    <w:rsid w:val="008A2B46"/>
    <w:rsid w:val="008A7504"/>
    <w:rsid w:val="008B097C"/>
    <w:rsid w:val="008B09F2"/>
    <w:rsid w:val="008B1637"/>
    <w:rsid w:val="008B2F40"/>
    <w:rsid w:val="008B307E"/>
    <w:rsid w:val="008B5678"/>
    <w:rsid w:val="008B5DD2"/>
    <w:rsid w:val="008B68B1"/>
    <w:rsid w:val="008B6BE2"/>
    <w:rsid w:val="008C139D"/>
    <w:rsid w:val="008C14DE"/>
    <w:rsid w:val="008C2C99"/>
    <w:rsid w:val="008C339B"/>
    <w:rsid w:val="008C3E8E"/>
    <w:rsid w:val="008C4BDD"/>
    <w:rsid w:val="008C5AEA"/>
    <w:rsid w:val="008C6547"/>
    <w:rsid w:val="008C6AEB"/>
    <w:rsid w:val="008D1CE6"/>
    <w:rsid w:val="008D2B10"/>
    <w:rsid w:val="008D306D"/>
    <w:rsid w:val="008D65E8"/>
    <w:rsid w:val="008D7334"/>
    <w:rsid w:val="008E0523"/>
    <w:rsid w:val="008E0C68"/>
    <w:rsid w:val="008E1651"/>
    <w:rsid w:val="008E3360"/>
    <w:rsid w:val="008E37EA"/>
    <w:rsid w:val="008E3C70"/>
    <w:rsid w:val="008E568B"/>
    <w:rsid w:val="008E5B5C"/>
    <w:rsid w:val="008E6BB9"/>
    <w:rsid w:val="008E6F72"/>
    <w:rsid w:val="008F1AF8"/>
    <w:rsid w:val="008F2F0C"/>
    <w:rsid w:val="008F6ACF"/>
    <w:rsid w:val="008F7297"/>
    <w:rsid w:val="0090151B"/>
    <w:rsid w:val="00902274"/>
    <w:rsid w:val="009029BD"/>
    <w:rsid w:val="009053C7"/>
    <w:rsid w:val="00905BE9"/>
    <w:rsid w:val="009073AC"/>
    <w:rsid w:val="00907EE7"/>
    <w:rsid w:val="009111E8"/>
    <w:rsid w:val="00911898"/>
    <w:rsid w:val="009126E3"/>
    <w:rsid w:val="009149DB"/>
    <w:rsid w:val="0091587B"/>
    <w:rsid w:val="00915A85"/>
    <w:rsid w:val="00916849"/>
    <w:rsid w:val="009242D7"/>
    <w:rsid w:val="009253A3"/>
    <w:rsid w:val="0092562A"/>
    <w:rsid w:val="00927F28"/>
    <w:rsid w:val="00930C8C"/>
    <w:rsid w:val="009322D8"/>
    <w:rsid w:val="00932DC4"/>
    <w:rsid w:val="009338C7"/>
    <w:rsid w:val="0093669E"/>
    <w:rsid w:val="0093684F"/>
    <w:rsid w:val="00936A80"/>
    <w:rsid w:val="00937D52"/>
    <w:rsid w:val="0094028B"/>
    <w:rsid w:val="00940A40"/>
    <w:rsid w:val="009414DA"/>
    <w:rsid w:val="0094350B"/>
    <w:rsid w:val="00943BC2"/>
    <w:rsid w:val="00943FBA"/>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3E55"/>
    <w:rsid w:val="0096507C"/>
    <w:rsid w:val="00965EDA"/>
    <w:rsid w:val="009662B8"/>
    <w:rsid w:val="00973213"/>
    <w:rsid w:val="0097403E"/>
    <w:rsid w:val="009742A2"/>
    <w:rsid w:val="009747B5"/>
    <w:rsid w:val="00974BB1"/>
    <w:rsid w:val="00974C1B"/>
    <w:rsid w:val="009758E7"/>
    <w:rsid w:val="00976B08"/>
    <w:rsid w:val="00977D3F"/>
    <w:rsid w:val="009813B3"/>
    <w:rsid w:val="0098163C"/>
    <w:rsid w:val="0098271F"/>
    <w:rsid w:val="00983450"/>
    <w:rsid w:val="00983EAD"/>
    <w:rsid w:val="00986B13"/>
    <w:rsid w:val="0098754A"/>
    <w:rsid w:val="00987B14"/>
    <w:rsid w:val="00991CBC"/>
    <w:rsid w:val="00992898"/>
    <w:rsid w:val="0099395D"/>
    <w:rsid w:val="00996055"/>
    <w:rsid w:val="00996480"/>
    <w:rsid w:val="00996AC9"/>
    <w:rsid w:val="00996B6D"/>
    <w:rsid w:val="009A0F37"/>
    <w:rsid w:val="009A1336"/>
    <w:rsid w:val="009A282D"/>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E05"/>
    <w:rsid w:val="009C19E4"/>
    <w:rsid w:val="009C2CD9"/>
    <w:rsid w:val="009C2DA6"/>
    <w:rsid w:val="009C5268"/>
    <w:rsid w:val="009C6344"/>
    <w:rsid w:val="009D1888"/>
    <w:rsid w:val="009D2A1F"/>
    <w:rsid w:val="009D3357"/>
    <w:rsid w:val="009D4084"/>
    <w:rsid w:val="009D5782"/>
    <w:rsid w:val="009D6737"/>
    <w:rsid w:val="009D6755"/>
    <w:rsid w:val="009D6B39"/>
    <w:rsid w:val="009E218A"/>
    <w:rsid w:val="009E44B8"/>
    <w:rsid w:val="009E6ADD"/>
    <w:rsid w:val="009E79A7"/>
    <w:rsid w:val="009E7E39"/>
    <w:rsid w:val="009F068F"/>
    <w:rsid w:val="009F16A5"/>
    <w:rsid w:val="009F1DCB"/>
    <w:rsid w:val="00A0124B"/>
    <w:rsid w:val="00A03BC8"/>
    <w:rsid w:val="00A05D5A"/>
    <w:rsid w:val="00A05DAB"/>
    <w:rsid w:val="00A06B70"/>
    <w:rsid w:val="00A1034C"/>
    <w:rsid w:val="00A104A4"/>
    <w:rsid w:val="00A107B1"/>
    <w:rsid w:val="00A10F17"/>
    <w:rsid w:val="00A11085"/>
    <w:rsid w:val="00A1203A"/>
    <w:rsid w:val="00A12B72"/>
    <w:rsid w:val="00A1361A"/>
    <w:rsid w:val="00A13632"/>
    <w:rsid w:val="00A15346"/>
    <w:rsid w:val="00A2304B"/>
    <w:rsid w:val="00A23277"/>
    <w:rsid w:val="00A24027"/>
    <w:rsid w:val="00A24969"/>
    <w:rsid w:val="00A261F8"/>
    <w:rsid w:val="00A268EB"/>
    <w:rsid w:val="00A27853"/>
    <w:rsid w:val="00A30A0E"/>
    <w:rsid w:val="00A34E2C"/>
    <w:rsid w:val="00A350CE"/>
    <w:rsid w:val="00A3622A"/>
    <w:rsid w:val="00A37B3C"/>
    <w:rsid w:val="00A37C13"/>
    <w:rsid w:val="00A40B3F"/>
    <w:rsid w:val="00A427C2"/>
    <w:rsid w:val="00A4498F"/>
    <w:rsid w:val="00A463A3"/>
    <w:rsid w:val="00A46434"/>
    <w:rsid w:val="00A46703"/>
    <w:rsid w:val="00A4738D"/>
    <w:rsid w:val="00A50A36"/>
    <w:rsid w:val="00A5252B"/>
    <w:rsid w:val="00A53799"/>
    <w:rsid w:val="00A55F2A"/>
    <w:rsid w:val="00A57B93"/>
    <w:rsid w:val="00A6081F"/>
    <w:rsid w:val="00A60ECD"/>
    <w:rsid w:val="00A6159E"/>
    <w:rsid w:val="00A61BB4"/>
    <w:rsid w:val="00A62195"/>
    <w:rsid w:val="00A6305F"/>
    <w:rsid w:val="00A708BE"/>
    <w:rsid w:val="00A71159"/>
    <w:rsid w:val="00A729E9"/>
    <w:rsid w:val="00A74683"/>
    <w:rsid w:val="00A748E8"/>
    <w:rsid w:val="00A767EA"/>
    <w:rsid w:val="00A816CB"/>
    <w:rsid w:val="00A82281"/>
    <w:rsid w:val="00A82C5B"/>
    <w:rsid w:val="00A85214"/>
    <w:rsid w:val="00A85CC3"/>
    <w:rsid w:val="00A86666"/>
    <w:rsid w:val="00A91FFE"/>
    <w:rsid w:val="00A92698"/>
    <w:rsid w:val="00A92F3C"/>
    <w:rsid w:val="00A931BE"/>
    <w:rsid w:val="00A939AD"/>
    <w:rsid w:val="00A94436"/>
    <w:rsid w:val="00A96949"/>
    <w:rsid w:val="00A978DA"/>
    <w:rsid w:val="00A97D0A"/>
    <w:rsid w:val="00AA1F03"/>
    <w:rsid w:val="00AA561F"/>
    <w:rsid w:val="00AA6075"/>
    <w:rsid w:val="00AA6DB7"/>
    <w:rsid w:val="00AA76BE"/>
    <w:rsid w:val="00AB3C2F"/>
    <w:rsid w:val="00AB3FFA"/>
    <w:rsid w:val="00AB5966"/>
    <w:rsid w:val="00AB61EA"/>
    <w:rsid w:val="00AB667B"/>
    <w:rsid w:val="00AB6F69"/>
    <w:rsid w:val="00AC0535"/>
    <w:rsid w:val="00AC272C"/>
    <w:rsid w:val="00AC2B89"/>
    <w:rsid w:val="00AC2DEE"/>
    <w:rsid w:val="00AC3D19"/>
    <w:rsid w:val="00AC5486"/>
    <w:rsid w:val="00AC5B3D"/>
    <w:rsid w:val="00AC7066"/>
    <w:rsid w:val="00AD0FB9"/>
    <w:rsid w:val="00AD1FC7"/>
    <w:rsid w:val="00AD286C"/>
    <w:rsid w:val="00AD2984"/>
    <w:rsid w:val="00AD2D93"/>
    <w:rsid w:val="00AD539A"/>
    <w:rsid w:val="00AD7209"/>
    <w:rsid w:val="00AD7DFB"/>
    <w:rsid w:val="00AE0B8D"/>
    <w:rsid w:val="00AE1531"/>
    <w:rsid w:val="00AE2B58"/>
    <w:rsid w:val="00AE3986"/>
    <w:rsid w:val="00AE3F39"/>
    <w:rsid w:val="00AE4223"/>
    <w:rsid w:val="00AE787B"/>
    <w:rsid w:val="00AE7C9D"/>
    <w:rsid w:val="00AF0CCD"/>
    <w:rsid w:val="00AF1450"/>
    <w:rsid w:val="00AF1C7B"/>
    <w:rsid w:val="00AF36A2"/>
    <w:rsid w:val="00AF36CF"/>
    <w:rsid w:val="00AF41FC"/>
    <w:rsid w:val="00AF490A"/>
    <w:rsid w:val="00AF52D1"/>
    <w:rsid w:val="00B018ED"/>
    <w:rsid w:val="00B02825"/>
    <w:rsid w:val="00B02FDA"/>
    <w:rsid w:val="00B03700"/>
    <w:rsid w:val="00B03BDD"/>
    <w:rsid w:val="00B04B19"/>
    <w:rsid w:val="00B04C69"/>
    <w:rsid w:val="00B05D86"/>
    <w:rsid w:val="00B06B07"/>
    <w:rsid w:val="00B0724B"/>
    <w:rsid w:val="00B10894"/>
    <w:rsid w:val="00B11232"/>
    <w:rsid w:val="00B112CE"/>
    <w:rsid w:val="00B12514"/>
    <w:rsid w:val="00B12B0B"/>
    <w:rsid w:val="00B13F09"/>
    <w:rsid w:val="00B15072"/>
    <w:rsid w:val="00B159FF"/>
    <w:rsid w:val="00B16AC5"/>
    <w:rsid w:val="00B17566"/>
    <w:rsid w:val="00B20745"/>
    <w:rsid w:val="00B20F5B"/>
    <w:rsid w:val="00B2125E"/>
    <w:rsid w:val="00B218C4"/>
    <w:rsid w:val="00B21B29"/>
    <w:rsid w:val="00B2239B"/>
    <w:rsid w:val="00B22A00"/>
    <w:rsid w:val="00B22B92"/>
    <w:rsid w:val="00B22CC5"/>
    <w:rsid w:val="00B25303"/>
    <w:rsid w:val="00B26328"/>
    <w:rsid w:val="00B26744"/>
    <w:rsid w:val="00B268F2"/>
    <w:rsid w:val="00B26C8F"/>
    <w:rsid w:val="00B27513"/>
    <w:rsid w:val="00B27788"/>
    <w:rsid w:val="00B27EFA"/>
    <w:rsid w:val="00B33D3F"/>
    <w:rsid w:val="00B34EF4"/>
    <w:rsid w:val="00B363FB"/>
    <w:rsid w:val="00B374D3"/>
    <w:rsid w:val="00B4163F"/>
    <w:rsid w:val="00B41A88"/>
    <w:rsid w:val="00B4206F"/>
    <w:rsid w:val="00B430EC"/>
    <w:rsid w:val="00B43E82"/>
    <w:rsid w:val="00B447B4"/>
    <w:rsid w:val="00B44BC0"/>
    <w:rsid w:val="00B44D6A"/>
    <w:rsid w:val="00B45B94"/>
    <w:rsid w:val="00B462C9"/>
    <w:rsid w:val="00B464FF"/>
    <w:rsid w:val="00B47213"/>
    <w:rsid w:val="00B47471"/>
    <w:rsid w:val="00B505AC"/>
    <w:rsid w:val="00B51939"/>
    <w:rsid w:val="00B5299C"/>
    <w:rsid w:val="00B53177"/>
    <w:rsid w:val="00B544A1"/>
    <w:rsid w:val="00B55776"/>
    <w:rsid w:val="00B56016"/>
    <w:rsid w:val="00B566EC"/>
    <w:rsid w:val="00B60434"/>
    <w:rsid w:val="00B60753"/>
    <w:rsid w:val="00B60BAD"/>
    <w:rsid w:val="00B60C2D"/>
    <w:rsid w:val="00B60D89"/>
    <w:rsid w:val="00B636E1"/>
    <w:rsid w:val="00B64197"/>
    <w:rsid w:val="00B64ADA"/>
    <w:rsid w:val="00B64B83"/>
    <w:rsid w:val="00B6538A"/>
    <w:rsid w:val="00B670B8"/>
    <w:rsid w:val="00B67857"/>
    <w:rsid w:val="00B67A42"/>
    <w:rsid w:val="00B701EA"/>
    <w:rsid w:val="00B703FA"/>
    <w:rsid w:val="00B73300"/>
    <w:rsid w:val="00B768AB"/>
    <w:rsid w:val="00B76E28"/>
    <w:rsid w:val="00B77027"/>
    <w:rsid w:val="00B80808"/>
    <w:rsid w:val="00B8257A"/>
    <w:rsid w:val="00B83422"/>
    <w:rsid w:val="00B871A8"/>
    <w:rsid w:val="00B87FF3"/>
    <w:rsid w:val="00B90A51"/>
    <w:rsid w:val="00B90AAE"/>
    <w:rsid w:val="00B91038"/>
    <w:rsid w:val="00B913A4"/>
    <w:rsid w:val="00B9257F"/>
    <w:rsid w:val="00B93BB3"/>
    <w:rsid w:val="00B93E13"/>
    <w:rsid w:val="00B94B0A"/>
    <w:rsid w:val="00B96AF6"/>
    <w:rsid w:val="00B96EFD"/>
    <w:rsid w:val="00B97A4C"/>
    <w:rsid w:val="00B97EF3"/>
    <w:rsid w:val="00BA0015"/>
    <w:rsid w:val="00BA010B"/>
    <w:rsid w:val="00BA04A6"/>
    <w:rsid w:val="00BA0EB8"/>
    <w:rsid w:val="00BA12A8"/>
    <w:rsid w:val="00BA1D5B"/>
    <w:rsid w:val="00BA1ED9"/>
    <w:rsid w:val="00BA3ABE"/>
    <w:rsid w:val="00BA4929"/>
    <w:rsid w:val="00BA50D8"/>
    <w:rsid w:val="00BA669A"/>
    <w:rsid w:val="00BA7B8C"/>
    <w:rsid w:val="00BA7FF0"/>
    <w:rsid w:val="00BB0A7B"/>
    <w:rsid w:val="00BB0E24"/>
    <w:rsid w:val="00BB10DB"/>
    <w:rsid w:val="00BB1B2A"/>
    <w:rsid w:val="00BB26DE"/>
    <w:rsid w:val="00BB2724"/>
    <w:rsid w:val="00BB33BA"/>
    <w:rsid w:val="00BB35DF"/>
    <w:rsid w:val="00BB447C"/>
    <w:rsid w:val="00BB511E"/>
    <w:rsid w:val="00BB5D61"/>
    <w:rsid w:val="00BB661E"/>
    <w:rsid w:val="00BC1155"/>
    <w:rsid w:val="00BC13CD"/>
    <w:rsid w:val="00BC17B3"/>
    <w:rsid w:val="00BC5B44"/>
    <w:rsid w:val="00BC6173"/>
    <w:rsid w:val="00BC6187"/>
    <w:rsid w:val="00BC719D"/>
    <w:rsid w:val="00BC75D2"/>
    <w:rsid w:val="00BD01F7"/>
    <w:rsid w:val="00BD1D32"/>
    <w:rsid w:val="00BD2D2B"/>
    <w:rsid w:val="00BD37C9"/>
    <w:rsid w:val="00BD3F02"/>
    <w:rsid w:val="00BD53C0"/>
    <w:rsid w:val="00BD5B60"/>
    <w:rsid w:val="00BD6A72"/>
    <w:rsid w:val="00BD719D"/>
    <w:rsid w:val="00BD719E"/>
    <w:rsid w:val="00BE1B0D"/>
    <w:rsid w:val="00BE2896"/>
    <w:rsid w:val="00BE2F95"/>
    <w:rsid w:val="00BE3FF8"/>
    <w:rsid w:val="00BE47EA"/>
    <w:rsid w:val="00BE5B25"/>
    <w:rsid w:val="00BE5B90"/>
    <w:rsid w:val="00BE6426"/>
    <w:rsid w:val="00BE6E7B"/>
    <w:rsid w:val="00BE738C"/>
    <w:rsid w:val="00BE7E58"/>
    <w:rsid w:val="00BF2CF2"/>
    <w:rsid w:val="00BF2E73"/>
    <w:rsid w:val="00BF64E4"/>
    <w:rsid w:val="00BF7FA0"/>
    <w:rsid w:val="00C01E80"/>
    <w:rsid w:val="00C02304"/>
    <w:rsid w:val="00C02FEE"/>
    <w:rsid w:val="00C0429C"/>
    <w:rsid w:val="00C04E79"/>
    <w:rsid w:val="00C0616D"/>
    <w:rsid w:val="00C072D6"/>
    <w:rsid w:val="00C12BD3"/>
    <w:rsid w:val="00C1479B"/>
    <w:rsid w:val="00C14CAF"/>
    <w:rsid w:val="00C15446"/>
    <w:rsid w:val="00C1635E"/>
    <w:rsid w:val="00C17B89"/>
    <w:rsid w:val="00C17C79"/>
    <w:rsid w:val="00C20F90"/>
    <w:rsid w:val="00C233B9"/>
    <w:rsid w:val="00C25076"/>
    <w:rsid w:val="00C268D5"/>
    <w:rsid w:val="00C2771D"/>
    <w:rsid w:val="00C277A7"/>
    <w:rsid w:val="00C30483"/>
    <w:rsid w:val="00C31D15"/>
    <w:rsid w:val="00C328B7"/>
    <w:rsid w:val="00C33CA9"/>
    <w:rsid w:val="00C3548A"/>
    <w:rsid w:val="00C36195"/>
    <w:rsid w:val="00C36D39"/>
    <w:rsid w:val="00C37383"/>
    <w:rsid w:val="00C373FE"/>
    <w:rsid w:val="00C37971"/>
    <w:rsid w:val="00C37A45"/>
    <w:rsid w:val="00C404F9"/>
    <w:rsid w:val="00C40AB9"/>
    <w:rsid w:val="00C40DBA"/>
    <w:rsid w:val="00C41B42"/>
    <w:rsid w:val="00C43980"/>
    <w:rsid w:val="00C4565F"/>
    <w:rsid w:val="00C51AE2"/>
    <w:rsid w:val="00C526E4"/>
    <w:rsid w:val="00C528CE"/>
    <w:rsid w:val="00C52E98"/>
    <w:rsid w:val="00C53159"/>
    <w:rsid w:val="00C54269"/>
    <w:rsid w:val="00C556FB"/>
    <w:rsid w:val="00C56A82"/>
    <w:rsid w:val="00C6016F"/>
    <w:rsid w:val="00C6071E"/>
    <w:rsid w:val="00C607A4"/>
    <w:rsid w:val="00C618E8"/>
    <w:rsid w:val="00C64D15"/>
    <w:rsid w:val="00C65BFB"/>
    <w:rsid w:val="00C66411"/>
    <w:rsid w:val="00C70A6B"/>
    <w:rsid w:val="00C71341"/>
    <w:rsid w:val="00C7296D"/>
    <w:rsid w:val="00C74F99"/>
    <w:rsid w:val="00C764FC"/>
    <w:rsid w:val="00C7678F"/>
    <w:rsid w:val="00C767C4"/>
    <w:rsid w:val="00C7711E"/>
    <w:rsid w:val="00C77AFD"/>
    <w:rsid w:val="00C80C04"/>
    <w:rsid w:val="00C821D6"/>
    <w:rsid w:val="00C8280C"/>
    <w:rsid w:val="00C82985"/>
    <w:rsid w:val="00C8436C"/>
    <w:rsid w:val="00C8436F"/>
    <w:rsid w:val="00C85773"/>
    <w:rsid w:val="00C863D3"/>
    <w:rsid w:val="00C8649A"/>
    <w:rsid w:val="00C86C10"/>
    <w:rsid w:val="00C9009E"/>
    <w:rsid w:val="00C906B0"/>
    <w:rsid w:val="00C91816"/>
    <w:rsid w:val="00C92595"/>
    <w:rsid w:val="00C92B91"/>
    <w:rsid w:val="00C93E2F"/>
    <w:rsid w:val="00C93F3F"/>
    <w:rsid w:val="00C952EF"/>
    <w:rsid w:val="00C9593A"/>
    <w:rsid w:val="00C959CC"/>
    <w:rsid w:val="00C9611F"/>
    <w:rsid w:val="00C97C86"/>
    <w:rsid w:val="00CA4EE8"/>
    <w:rsid w:val="00CA5517"/>
    <w:rsid w:val="00CA5535"/>
    <w:rsid w:val="00CA5805"/>
    <w:rsid w:val="00CA7A71"/>
    <w:rsid w:val="00CB0017"/>
    <w:rsid w:val="00CB3A7D"/>
    <w:rsid w:val="00CB42E3"/>
    <w:rsid w:val="00CB55ED"/>
    <w:rsid w:val="00CB79BC"/>
    <w:rsid w:val="00CC063D"/>
    <w:rsid w:val="00CC08A6"/>
    <w:rsid w:val="00CC0B42"/>
    <w:rsid w:val="00CC1141"/>
    <w:rsid w:val="00CC25F0"/>
    <w:rsid w:val="00CC2723"/>
    <w:rsid w:val="00CC2CC1"/>
    <w:rsid w:val="00CC2FBD"/>
    <w:rsid w:val="00CC3A30"/>
    <w:rsid w:val="00CC450F"/>
    <w:rsid w:val="00CD086E"/>
    <w:rsid w:val="00CD0A7B"/>
    <w:rsid w:val="00CD0DC9"/>
    <w:rsid w:val="00CD1B92"/>
    <w:rsid w:val="00CD1EAE"/>
    <w:rsid w:val="00CD225E"/>
    <w:rsid w:val="00CD22D5"/>
    <w:rsid w:val="00CD2A0F"/>
    <w:rsid w:val="00CD2A3D"/>
    <w:rsid w:val="00CD2B3E"/>
    <w:rsid w:val="00CD2EFE"/>
    <w:rsid w:val="00CD63E6"/>
    <w:rsid w:val="00CD7B92"/>
    <w:rsid w:val="00CE0752"/>
    <w:rsid w:val="00CE1D7C"/>
    <w:rsid w:val="00CE26F1"/>
    <w:rsid w:val="00CE42EF"/>
    <w:rsid w:val="00CE5536"/>
    <w:rsid w:val="00CE6248"/>
    <w:rsid w:val="00CE6A25"/>
    <w:rsid w:val="00CF0EC2"/>
    <w:rsid w:val="00CF1D5D"/>
    <w:rsid w:val="00CF390A"/>
    <w:rsid w:val="00CF4841"/>
    <w:rsid w:val="00CF4D1C"/>
    <w:rsid w:val="00CF520A"/>
    <w:rsid w:val="00CF5388"/>
    <w:rsid w:val="00CF5537"/>
    <w:rsid w:val="00CF6B4E"/>
    <w:rsid w:val="00CF6D8A"/>
    <w:rsid w:val="00CF7F3C"/>
    <w:rsid w:val="00D001FA"/>
    <w:rsid w:val="00D00326"/>
    <w:rsid w:val="00D00D48"/>
    <w:rsid w:val="00D014FB"/>
    <w:rsid w:val="00D01AFD"/>
    <w:rsid w:val="00D023CC"/>
    <w:rsid w:val="00D02E13"/>
    <w:rsid w:val="00D03403"/>
    <w:rsid w:val="00D047C2"/>
    <w:rsid w:val="00D064C0"/>
    <w:rsid w:val="00D07499"/>
    <w:rsid w:val="00D07FCA"/>
    <w:rsid w:val="00D1012F"/>
    <w:rsid w:val="00D1030D"/>
    <w:rsid w:val="00D110F1"/>
    <w:rsid w:val="00D11D51"/>
    <w:rsid w:val="00D13D90"/>
    <w:rsid w:val="00D145BD"/>
    <w:rsid w:val="00D146FD"/>
    <w:rsid w:val="00D15B44"/>
    <w:rsid w:val="00D15E28"/>
    <w:rsid w:val="00D1660E"/>
    <w:rsid w:val="00D21687"/>
    <w:rsid w:val="00D22C86"/>
    <w:rsid w:val="00D22E6A"/>
    <w:rsid w:val="00D241A1"/>
    <w:rsid w:val="00D25A8C"/>
    <w:rsid w:val="00D263B8"/>
    <w:rsid w:val="00D26BF6"/>
    <w:rsid w:val="00D279D9"/>
    <w:rsid w:val="00D30164"/>
    <w:rsid w:val="00D3103E"/>
    <w:rsid w:val="00D31370"/>
    <w:rsid w:val="00D3207E"/>
    <w:rsid w:val="00D32A44"/>
    <w:rsid w:val="00D3364F"/>
    <w:rsid w:val="00D35634"/>
    <w:rsid w:val="00D37086"/>
    <w:rsid w:val="00D374EB"/>
    <w:rsid w:val="00D37DC1"/>
    <w:rsid w:val="00D40332"/>
    <w:rsid w:val="00D4039F"/>
    <w:rsid w:val="00D41F61"/>
    <w:rsid w:val="00D42957"/>
    <w:rsid w:val="00D42D09"/>
    <w:rsid w:val="00D431EB"/>
    <w:rsid w:val="00D4389A"/>
    <w:rsid w:val="00D43A7C"/>
    <w:rsid w:val="00D4459F"/>
    <w:rsid w:val="00D452BC"/>
    <w:rsid w:val="00D45408"/>
    <w:rsid w:val="00D455F1"/>
    <w:rsid w:val="00D4580D"/>
    <w:rsid w:val="00D47B8C"/>
    <w:rsid w:val="00D526D9"/>
    <w:rsid w:val="00D52D0F"/>
    <w:rsid w:val="00D53016"/>
    <w:rsid w:val="00D540DF"/>
    <w:rsid w:val="00D5431D"/>
    <w:rsid w:val="00D56AA3"/>
    <w:rsid w:val="00D56B55"/>
    <w:rsid w:val="00D57431"/>
    <w:rsid w:val="00D6511F"/>
    <w:rsid w:val="00D652CB"/>
    <w:rsid w:val="00D70D28"/>
    <w:rsid w:val="00D71FE3"/>
    <w:rsid w:val="00D72473"/>
    <w:rsid w:val="00D72C2D"/>
    <w:rsid w:val="00D734F6"/>
    <w:rsid w:val="00D73745"/>
    <w:rsid w:val="00D74E7B"/>
    <w:rsid w:val="00D75ABD"/>
    <w:rsid w:val="00D76D79"/>
    <w:rsid w:val="00D7775A"/>
    <w:rsid w:val="00D81980"/>
    <w:rsid w:val="00D82A3A"/>
    <w:rsid w:val="00D82B26"/>
    <w:rsid w:val="00D8362B"/>
    <w:rsid w:val="00D8533E"/>
    <w:rsid w:val="00D8654A"/>
    <w:rsid w:val="00D87126"/>
    <w:rsid w:val="00D9005B"/>
    <w:rsid w:val="00D90627"/>
    <w:rsid w:val="00D906C8"/>
    <w:rsid w:val="00D92E9B"/>
    <w:rsid w:val="00D932F1"/>
    <w:rsid w:val="00D93A1E"/>
    <w:rsid w:val="00D97C46"/>
    <w:rsid w:val="00DA0341"/>
    <w:rsid w:val="00DA07E2"/>
    <w:rsid w:val="00DA0ECC"/>
    <w:rsid w:val="00DA1F28"/>
    <w:rsid w:val="00DA1FF5"/>
    <w:rsid w:val="00DA3190"/>
    <w:rsid w:val="00DA31F9"/>
    <w:rsid w:val="00DA3CC2"/>
    <w:rsid w:val="00DA4D19"/>
    <w:rsid w:val="00DA6789"/>
    <w:rsid w:val="00DB06B8"/>
    <w:rsid w:val="00DB1490"/>
    <w:rsid w:val="00DB3A3B"/>
    <w:rsid w:val="00DB523A"/>
    <w:rsid w:val="00DB55CE"/>
    <w:rsid w:val="00DB5F61"/>
    <w:rsid w:val="00DB7E04"/>
    <w:rsid w:val="00DB7E0F"/>
    <w:rsid w:val="00DC11D6"/>
    <w:rsid w:val="00DC1233"/>
    <w:rsid w:val="00DC3CB1"/>
    <w:rsid w:val="00DC5DC2"/>
    <w:rsid w:val="00DC64D8"/>
    <w:rsid w:val="00DD0813"/>
    <w:rsid w:val="00DD0BF2"/>
    <w:rsid w:val="00DD1557"/>
    <w:rsid w:val="00DD160E"/>
    <w:rsid w:val="00DD168B"/>
    <w:rsid w:val="00DD26FA"/>
    <w:rsid w:val="00DD2882"/>
    <w:rsid w:val="00DD329C"/>
    <w:rsid w:val="00DD3440"/>
    <w:rsid w:val="00DD37DF"/>
    <w:rsid w:val="00DD45A6"/>
    <w:rsid w:val="00DD566B"/>
    <w:rsid w:val="00DD6240"/>
    <w:rsid w:val="00DD756A"/>
    <w:rsid w:val="00DE06EB"/>
    <w:rsid w:val="00DE1162"/>
    <w:rsid w:val="00DE1315"/>
    <w:rsid w:val="00DE13C8"/>
    <w:rsid w:val="00DE45BA"/>
    <w:rsid w:val="00DE5F24"/>
    <w:rsid w:val="00DE6650"/>
    <w:rsid w:val="00DF054F"/>
    <w:rsid w:val="00DF28B9"/>
    <w:rsid w:val="00DF3017"/>
    <w:rsid w:val="00DF3987"/>
    <w:rsid w:val="00DF3BE0"/>
    <w:rsid w:val="00DF4569"/>
    <w:rsid w:val="00DF52D5"/>
    <w:rsid w:val="00DF5BA9"/>
    <w:rsid w:val="00DF5CB8"/>
    <w:rsid w:val="00DF5FE0"/>
    <w:rsid w:val="00DF627D"/>
    <w:rsid w:val="00DF6A8C"/>
    <w:rsid w:val="00DF71B6"/>
    <w:rsid w:val="00DF72CE"/>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722"/>
    <w:rsid w:val="00E20850"/>
    <w:rsid w:val="00E208D3"/>
    <w:rsid w:val="00E20FD7"/>
    <w:rsid w:val="00E21259"/>
    <w:rsid w:val="00E21791"/>
    <w:rsid w:val="00E21D83"/>
    <w:rsid w:val="00E2331D"/>
    <w:rsid w:val="00E235C1"/>
    <w:rsid w:val="00E2398A"/>
    <w:rsid w:val="00E24A24"/>
    <w:rsid w:val="00E25CBA"/>
    <w:rsid w:val="00E310F8"/>
    <w:rsid w:val="00E318BA"/>
    <w:rsid w:val="00E34FD9"/>
    <w:rsid w:val="00E35390"/>
    <w:rsid w:val="00E358DF"/>
    <w:rsid w:val="00E36417"/>
    <w:rsid w:val="00E36A3F"/>
    <w:rsid w:val="00E409B3"/>
    <w:rsid w:val="00E41B89"/>
    <w:rsid w:val="00E4214C"/>
    <w:rsid w:val="00E43010"/>
    <w:rsid w:val="00E4383E"/>
    <w:rsid w:val="00E43A70"/>
    <w:rsid w:val="00E43CE2"/>
    <w:rsid w:val="00E45BA6"/>
    <w:rsid w:val="00E45BE0"/>
    <w:rsid w:val="00E4744C"/>
    <w:rsid w:val="00E506A8"/>
    <w:rsid w:val="00E52BFF"/>
    <w:rsid w:val="00E52EF6"/>
    <w:rsid w:val="00E538E8"/>
    <w:rsid w:val="00E55FB4"/>
    <w:rsid w:val="00E56707"/>
    <w:rsid w:val="00E5754C"/>
    <w:rsid w:val="00E57885"/>
    <w:rsid w:val="00E6029C"/>
    <w:rsid w:val="00E6058B"/>
    <w:rsid w:val="00E61B8E"/>
    <w:rsid w:val="00E61F0F"/>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7AF"/>
    <w:rsid w:val="00E86F9C"/>
    <w:rsid w:val="00E871EA"/>
    <w:rsid w:val="00E87528"/>
    <w:rsid w:val="00E878A4"/>
    <w:rsid w:val="00E91071"/>
    <w:rsid w:val="00E91316"/>
    <w:rsid w:val="00E916A8"/>
    <w:rsid w:val="00E9263C"/>
    <w:rsid w:val="00E928E8"/>
    <w:rsid w:val="00E94790"/>
    <w:rsid w:val="00E97137"/>
    <w:rsid w:val="00EA12F5"/>
    <w:rsid w:val="00EA147B"/>
    <w:rsid w:val="00EA1965"/>
    <w:rsid w:val="00EA1AF6"/>
    <w:rsid w:val="00EA1C7C"/>
    <w:rsid w:val="00EA39B0"/>
    <w:rsid w:val="00EA7B40"/>
    <w:rsid w:val="00EA7D93"/>
    <w:rsid w:val="00EB06A3"/>
    <w:rsid w:val="00EB0EAB"/>
    <w:rsid w:val="00EB11AD"/>
    <w:rsid w:val="00EB374F"/>
    <w:rsid w:val="00EB5066"/>
    <w:rsid w:val="00EB6E15"/>
    <w:rsid w:val="00EB72F5"/>
    <w:rsid w:val="00EB7725"/>
    <w:rsid w:val="00EC0160"/>
    <w:rsid w:val="00EC03B2"/>
    <w:rsid w:val="00EC3A80"/>
    <w:rsid w:val="00EC3DF6"/>
    <w:rsid w:val="00EC3EAC"/>
    <w:rsid w:val="00EC488A"/>
    <w:rsid w:val="00EC569D"/>
    <w:rsid w:val="00EC5C05"/>
    <w:rsid w:val="00EC613C"/>
    <w:rsid w:val="00ED186F"/>
    <w:rsid w:val="00ED189A"/>
    <w:rsid w:val="00ED3B66"/>
    <w:rsid w:val="00ED414C"/>
    <w:rsid w:val="00ED6BDD"/>
    <w:rsid w:val="00ED787F"/>
    <w:rsid w:val="00EE02F1"/>
    <w:rsid w:val="00EE0475"/>
    <w:rsid w:val="00EE1B88"/>
    <w:rsid w:val="00EE1ECD"/>
    <w:rsid w:val="00EE2129"/>
    <w:rsid w:val="00EE2178"/>
    <w:rsid w:val="00EE2C7E"/>
    <w:rsid w:val="00EE3632"/>
    <w:rsid w:val="00EE3FC8"/>
    <w:rsid w:val="00EE4C2B"/>
    <w:rsid w:val="00EE4E92"/>
    <w:rsid w:val="00EE4FE9"/>
    <w:rsid w:val="00EE5C59"/>
    <w:rsid w:val="00EF1B80"/>
    <w:rsid w:val="00EF218B"/>
    <w:rsid w:val="00EF3371"/>
    <w:rsid w:val="00EF5844"/>
    <w:rsid w:val="00EF7BEA"/>
    <w:rsid w:val="00F00613"/>
    <w:rsid w:val="00F02877"/>
    <w:rsid w:val="00F03A0A"/>
    <w:rsid w:val="00F03DCD"/>
    <w:rsid w:val="00F03ED7"/>
    <w:rsid w:val="00F041CA"/>
    <w:rsid w:val="00F057A9"/>
    <w:rsid w:val="00F05A5F"/>
    <w:rsid w:val="00F07EC9"/>
    <w:rsid w:val="00F10675"/>
    <w:rsid w:val="00F11175"/>
    <w:rsid w:val="00F11229"/>
    <w:rsid w:val="00F127BF"/>
    <w:rsid w:val="00F137E0"/>
    <w:rsid w:val="00F14622"/>
    <w:rsid w:val="00F15620"/>
    <w:rsid w:val="00F17344"/>
    <w:rsid w:val="00F20139"/>
    <w:rsid w:val="00F21509"/>
    <w:rsid w:val="00F24F7C"/>
    <w:rsid w:val="00F254EC"/>
    <w:rsid w:val="00F27B12"/>
    <w:rsid w:val="00F27DB7"/>
    <w:rsid w:val="00F32477"/>
    <w:rsid w:val="00F32DF7"/>
    <w:rsid w:val="00F33AFE"/>
    <w:rsid w:val="00F35D9E"/>
    <w:rsid w:val="00F3648A"/>
    <w:rsid w:val="00F372D7"/>
    <w:rsid w:val="00F374DB"/>
    <w:rsid w:val="00F3767F"/>
    <w:rsid w:val="00F40C57"/>
    <w:rsid w:val="00F41D78"/>
    <w:rsid w:val="00F42645"/>
    <w:rsid w:val="00F430D7"/>
    <w:rsid w:val="00F44903"/>
    <w:rsid w:val="00F458D5"/>
    <w:rsid w:val="00F46F7D"/>
    <w:rsid w:val="00F4783A"/>
    <w:rsid w:val="00F47F50"/>
    <w:rsid w:val="00F50A03"/>
    <w:rsid w:val="00F50A96"/>
    <w:rsid w:val="00F53289"/>
    <w:rsid w:val="00F54056"/>
    <w:rsid w:val="00F54E99"/>
    <w:rsid w:val="00F551E3"/>
    <w:rsid w:val="00F5614A"/>
    <w:rsid w:val="00F62632"/>
    <w:rsid w:val="00F635F3"/>
    <w:rsid w:val="00F64604"/>
    <w:rsid w:val="00F65E14"/>
    <w:rsid w:val="00F6604E"/>
    <w:rsid w:val="00F679FF"/>
    <w:rsid w:val="00F710D7"/>
    <w:rsid w:val="00F72533"/>
    <w:rsid w:val="00F7285C"/>
    <w:rsid w:val="00F7506A"/>
    <w:rsid w:val="00F7548B"/>
    <w:rsid w:val="00F80090"/>
    <w:rsid w:val="00F80BB8"/>
    <w:rsid w:val="00F8120E"/>
    <w:rsid w:val="00F816E9"/>
    <w:rsid w:val="00F81EBC"/>
    <w:rsid w:val="00F8220F"/>
    <w:rsid w:val="00F84CEE"/>
    <w:rsid w:val="00F86093"/>
    <w:rsid w:val="00F8632B"/>
    <w:rsid w:val="00F90194"/>
    <w:rsid w:val="00F90539"/>
    <w:rsid w:val="00F90735"/>
    <w:rsid w:val="00F919D8"/>
    <w:rsid w:val="00F92BAC"/>
    <w:rsid w:val="00F93353"/>
    <w:rsid w:val="00F93406"/>
    <w:rsid w:val="00F936DC"/>
    <w:rsid w:val="00F93ED0"/>
    <w:rsid w:val="00F9438A"/>
    <w:rsid w:val="00F95223"/>
    <w:rsid w:val="00F96D82"/>
    <w:rsid w:val="00FA2116"/>
    <w:rsid w:val="00FA2508"/>
    <w:rsid w:val="00FA29E3"/>
    <w:rsid w:val="00FA32B8"/>
    <w:rsid w:val="00FA40C0"/>
    <w:rsid w:val="00FA5D09"/>
    <w:rsid w:val="00FA74BE"/>
    <w:rsid w:val="00FB2896"/>
    <w:rsid w:val="00FB5F37"/>
    <w:rsid w:val="00FC0F2B"/>
    <w:rsid w:val="00FC1950"/>
    <w:rsid w:val="00FC211E"/>
    <w:rsid w:val="00FC2CA0"/>
    <w:rsid w:val="00FC4B52"/>
    <w:rsid w:val="00FC5905"/>
    <w:rsid w:val="00FC60F7"/>
    <w:rsid w:val="00FD046E"/>
    <w:rsid w:val="00FD17CD"/>
    <w:rsid w:val="00FD2805"/>
    <w:rsid w:val="00FD2F9D"/>
    <w:rsid w:val="00FD3295"/>
    <w:rsid w:val="00FD3550"/>
    <w:rsid w:val="00FD388B"/>
    <w:rsid w:val="00FD3DF1"/>
    <w:rsid w:val="00FD54A9"/>
    <w:rsid w:val="00FD70A2"/>
    <w:rsid w:val="00FD73B5"/>
    <w:rsid w:val="00FE0AE2"/>
    <w:rsid w:val="00FE3449"/>
    <w:rsid w:val="00FE3573"/>
    <w:rsid w:val="00FE451B"/>
    <w:rsid w:val="00FE684B"/>
    <w:rsid w:val="00FE7279"/>
    <w:rsid w:val="00FF0C13"/>
    <w:rsid w:val="00FF10EE"/>
    <w:rsid w:val="00FF2195"/>
    <w:rsid w:val="00FF40D7"/>
    <w:rsid w:val="00FF4D1F"/>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34"/>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 w:type="character" w:customStyle="1" w:styleId="contentbox">
    <w:name w:val="contentbox"/>
    <w:basedOn w:val="Policepardfaut"/>
    <w:rsid w:val="0019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448398083">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8042">
      <w:bodyDiv w:val="1"/>
      <w:marLeft w:val="0"/>
      <w:marRight w:val="0"/>
      <w:marTop w:val="0"/>
      <w:marBottom w:val="0"/>
      <w:divBdr>
        <w:top w:val="none" w:sz="0" w:space="0" w:color="auto"/>
        <w:left w:val="none" w:sz="0" w:space="0" w:color="auto"/>
        <w:bottom w:val="none" w:sz="0" w:space="0" w:color="auto"/>
        <w:right w:val="none" w:sz="0" w:space="0" w:color="auto"/>
      </w:divBdr>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475833923">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332558">
      <w:bodyDiv w:val="1"/>
      <w:marLeft w:val="0"/>
      <w:marRight w:val="0"/>
      <w:marTop w:val="0"/>
      <w:marBottom w:val="0"/>
      <w:divBdr>
        <w:top w:val="none" w:sz="0" w:space="0" w:color="auto"/>
        <w:left w:val="none" w:sz="0" w:space="0" w:color="auto"/>
        <w:bottom w:val="none" w:sz="0" w:space="0" w:color="auto"/>
        <w:right w:val="none" w:sz="0" w:space="0" w:color="auto"/>
      </w:divBdr>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 w:id="20719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30696-8D93-4DBA-A6B2-9415528D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1293</Words>
  <Characters>7113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8390</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Frédérique BEAUPERE</cp:lastModifiedBy>
  <cp:revision>27</cp:revision>
  <cp:lastPrinted>2022-04-15T08:41:00Z</cp:lastPrinted>
  <dcterms:created xsi:type="dcterms:W3CDTF">2022-04-13T10:26:00Z</dcterms:created>
  <dcterms:modified xsi:type="dcterms:W3CDTF">2022-04-15T08:44:00Z</dcterms:modified>
</cp:coreProperties>
</file>